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3EE" w:rsidRPr="0011563D" w:rsidRDefault="002763EE" w:rsidP="002763EE">
      <w:pPr>
        <w:jc w:val="center"/>
        <w:rPr>
          <w:rFonts w:ascii="Times New Roman" w:hAnsi="Times New Roman" w:cs="Times New Roman"/>
          <w:b/>
          <w:sz w:val="32"/>
          <w:szCs w:val="32"/>
        </w:rPr>
      </w:pPr>
      <w:bookmarkStart w:id="0" w:name="_GoBack"/>
      <w:bookmarkEnd w:id="0"/>
      <w:r w:rsidRPr="0011563D">
        <w:rPr>
          <w:rFonts w:ascii="Times New Roman" w:hAnsi="Times New Roman" w:cs="Times New Roman"/>
          <w:b/>
          <w:sz w:val="32"/>
          <w:szCs w:val="32"/>
        </w:rPr>
        <w:t>Pārskats par Latvijas būvniecības padomes darbu 201</w:t>
      </w:r>
      <w:r w:rsidR="00F42151" w:rsidRPr="0011563D">
        <w:rPr>
          <w:rFonts w:ascii="Times New Roman" w:hAnsi="Times New Roman" w:cs="Times New Roman"/>
          <w:b/>
          <w:sz w:val="32"/>
          <w:szCs w:val="32"/>
        </w:rPr>
        <w:t>6</w:t>
      </w:r>
      <w:r w:rsidRPr="0011563D">
        <w:rPr>
          <w:rFonts w:ascii="Times New Roman" w:hAnsi="Times New Roman" w:cs="Times New Roman"/>
          <w:b/>
          <w:sz w:val="32"/>
          <w:szCs w:val="32"/>
        </w:rPr>
        <w:t>./201</w:t>
      </w:r>
      <w:r w:rsidR="00F42151" w:rsidRPr="0011563D">
        <w:rPr>
          <w:rFonts w:ascii="Times New Roman" w:hAnsi="Times New Roman" w:cs="Times New Roman"/>
          <w:b/>
          <w:sz w:val="32"/>
          <w:szCs w:val="32"/>
        </w:rPr>
        <w:t>7</w:t>
      </w:r>
      <w:r w:rsidRPr="0011563D">
        <w:rPr>
          <w:rFonts w:ascii="Times New Roman" w:hAnsi="Times New Roman" w:cs="Times New Roman"/>
          <w:b/>
          <w:sz w:val="32"/>
          <w:szCs w:val="32"/>
        </w:rPr>
        <w:t>. gadā</w:t>
      </w:r>
    </w:p>
    <w:p w:rsidR="0011563D" w:rsidRDefault="002763EE" w:rsidP="002D711B">
      <w:pPr>
        <w:spacing w:after="0" w:line="240" w:lineRule="auto"/>
        <w:ind w:right="141" w:firstLine="567"/>
        <w:jc w:val="both"/>
        <w:rPr>
          <w:rFonts w:ascii="Times New Roman" w:hAnsi="Times New Roman" w:cs="Times New Roman"/>
          <w:sz w:val="26"/>
          <w:szCs w:val="26"/>
        </w:rPr>
      </w:pPr>
      <w:r w:rsidRPr="000D7974">
        <w:rPr>
          <w:rFonts w:ascii="Times New Roman" w:hAnsi="Times New Roman" w:cs="Times New Roman"/>
          <w:sz w:val="26"/>
          <w:szCs w:val="26"/>
        </w:rPr>
        <w:t>Ekonomikas ministrij</w:t>
      </w:r>
      <w:r w:rsidR="00926243" w:rsidRPr="000D7974">
        <w:rPr>
          <w:rFonts w:ascii="Times New Roman" w:hAnsi="Times New Roman" w:cs="Times New Roman"/>
          <w:sz w:val="26"/>
          <w:szCs w:val="26"/>
        </w:rPr>
        <w:t>ā</w:t>
      </w:r>
      <w:r w:rsidR="00540FD2" w:rsidRPr="000D7974">
        <w:rPr>
          <w:rFonts w:ascii="Times New Roman" w:hAnsi="Times New Roman" w:cs="Times New Roman"/>
          <w:sz w:val="26"/>
          <w:szCs w:val="26"/>
        </w:rPr>
        <w:t>,</w:t>
      </w:r>
      <w:r w:rsidRPr="000D7974">
        <w:rPr>
          <w:rFonts w:ascii="Times New Roman" w:hAnsi="Times New Roman" w:cs="Times New Roman"/>
          <w:sz w:val="26"/>
          <w:szCs w:val="26"/>
        </w:rPr>
        <w:t xml:space="preserve"> </w:t>
      </w:r>
      <w:r w:rsidR="006D2AF5" w:rsidRPr="000D7974">
        <w:rPr>
          <w:rFonts w:ascii="Times New Roman" w:hAnsi="Times New Roman" w:cs="Times New Roman"/>
          <w:sz w:val="26"/>
          <w:szCs w:val="26"/>
        </w:rPr>
        <w:t xml:space="preserve">jau </w:t>
      </w:r>
      <w:r w:rsidR="00F42151" w:rsidRPr="000D7974">
        <w:rPr>
          <w:rFonts w:ascii="Times New Roman" w:hAnsi="Times New Roman" w:cs="Times New Roman"/>
          <w:sz w:val="26"/>
          <w:szCs w:val="26"/>
        </w:rPr>
        <w:t>trešo</w:t>
      </w:r>
      <w:r w:rsidR="006D2AF5" w:rsidRPr="000D7974">
        <w:rPr>
          <w:rFonts w:ascii="Times New Roman" w:hAnsi="Times New Roman" w:cs="Times New Roman"/>
          <w:sz w:val="26"/>
          <w:szCs w:val="26"/>
        </w:rPr>
        <w:t xml:space="preserve"> gadu</w:t>
      </w:r>
      <w:r w:rsidR="007102DE" w:rsidRPr="000D7974">
        <w:rPr>
          <w:rFonts w:ascii="Times New Roman" w:hAnsi="Times New Roman" w:cs="Times New Roman"/>
          <w:sz w:val="26"/>
          <w:szCs w:val="26"/>
        </w:rPr>
        <w:t xml:space="preserve">, </w:t>
      </w:r>
      <w:r w:rsidRPr="000D7974">
        <w:rPr>
          <w:rFonts w:ascii="Times New Roman" w:hAnsi="Times New Roman" w:cs="Times New Roman"/>
          <w:sz w:val="26"/>
          <w:szCs w:val="26"/>
        </w:rPr>
        <w:t xml:space="preserve">atbilstoši </w:t>
      </w:r>
      <w:r w:rsidRPr="000D7974">
        <w:rPr>
          <w:rFonts w:ascii="Times New Roman" w:hAnsi="Times New Roman" w:cs="Times New Roman"/>
          <w:iCs/>
          <w:sz w:val="26"/>
          <w:szCs w:val="26"/>
        </w:rPr>
        <w:t xml:space="preserve">Ministru kabineta </w:t>
      </w:r>
      <w:r w:rsidRPr="000D7974">
        <w:rPr>
          <w:rFonts w:ascii="Times New Roman" w:hAnsi="Times New Roman" w:cs="Times New Roman"/>
          <w:sz w:val="26"/>
          <w:szCs w:val="26"/>
        </w:rPr>
        <w:t>2014.gada 26.august</w:t>
      </w:r>
      <w:r w:rsidR="00926243" w:rsidRPr="000D7974">
        <w:rPr>
          <w:rFonts w:ascii="Times New Roman" w:hAnsi="Times New Roman" w:cs="Times New Roman"/>
          <w:sz w:val="26"/>
          <w:szCs w:val="26"/>
        </w:rPr>
        <w:t>a</w:t>
      </w:r>
      <w:r w:rsidRPr="000D7974">
        <w:rPr>
          <w:rFonts w:ascii="Times New Roman" w:hAnsi="Times New Roman" w:cs="Times New Roman"/>
          <w:iCs/>
          <w:sz w:val="26"/>
          <w:szCs w:val="26"/>
        </w:rPr>
        <w:t xml:space="preserve"> noteikumiem Nr.513 „Latvijas Būvniecības padomes izveidošanas un darbības kārtība”</w:t>
      </w:r>
      <w:r w:rsidR="00540FD2" w:rsidRPr="000D7974">
        <w:rPr>
          <w:rFonts w:ascii="Times New Roman" w:hAnsi="Times New Roman" w:cs="Times New Roman"/>
          <w:iCs/>
          <w:sz w:val="26"/>
          <w:szCs w:val="26"/>
        </w:rPr>
        <w:t>,</w:t>
      </w:r>
      <w:r w:rsidRPr="000D7974">
        <w:rPr>
          <w:rFonts w:ascii="Times New Roman" w:hAnsi="Times New Roman" w:cs="Times New Roman"/>
          <w:iCs/>
          <w:sz w:val="26"/>
          <w:szCs w:val="26"/>
        </w:rPr>
        <w:t xml:space="preserve"> </w:t>
      </w:r>
      <w:r w:rsidR="0011563D">
        <w:rPr>
          <w:rFonts w:ascii="Times New Roman" w:hAnsi="Times New Roman" w:cs="Times New Roman"/>
          <w:iCs/>
          <w:sz w:val="26"/>
          <w:szCs w:val="26"/>
        </w:rPr>
        <w:t xml:space="preserve">ir izveidota un </w:t>
      </w:r>
      <w:r w:rsidR="00AF60E5" w:rsidRPr="000D7974">
        <w:rPr>
          <w:rFonts w:ascii="Times New Roman" w:hAnsi="Times New Roman" w:cs="Times New Roman"/>
          <w:iCs/>
          <w:sz w:val="26"/>
          <w:szCs w:val="26"/>
        </w:rPr>
        <w:t>darbojas</w:t>
      </w:r>
      <w:r w:rsidRPr="000D7974">
        <w:rPr>
          <w:rFonts w:ascii="Times New Roman" w:hAnsi="Times New Roman" w:cs="Times New Roman"/>
          <w:iCs/>
          <w:sz w:val="26"/>
          <w:szCs w:val="26"/>
        </w:rPr>
        <w:t xml:space="preserve"> </w:t>
      </w:r>
      <w:r w:rsidR="00540FD2" w:rsidRPr="000D7974">
        <w:rPr>
          <w:rFonts w:ascii="Times New Roman" w:hAnsi="Times New Roman" w:cs="Times New Roman"/>
          <w:iCs/>
          <w:sz w:val="26"/>
          <w:szCs w:val="26"/>
        </w:rPr>
        <w:t xml:space="preserve">Latvijas Būvniecības </w:t>
      </w:r>
      <w:r w:rsidRPr="000D7974">
        <w:rPr>
          <w:rFonts w:ascii="Times New Roman" w:hAnsi="Times New Roman" w:cs="Times New Roman"/>
          <w:iCs/>
          <w:sz w:val="26"/>
          <w:szCs w:val="26"/>
        </w:rPr>
        <w:t>padom</w:t>
      </w:r>
      <w:r w:rsidR="00540FD2" w:rsidRPr="000D7974">
        <w:rPr>
          <w:rFonts w:ascii="Times New Roman" w:hAnsi="Times New Roman" w:cs="Times New Roman"/>
          <w:iCs/>
          <w:sz w:val="26"/>
          <w:szCs w:val="26"/>
        </w:rPr>
        <w:t>e (turpmāk tekstā – Padome)</w:t>
      </w:r>
      <w:r w:rsidR="007102DE" w:rsidRPr="000D7974">
        <w:rPr>
          <w:rFonts w:ascii="Times New Roman" w:hAnsi="Times New Roman" w:cs="Times New Roman"/>
          <w:iCs/>
          <w:sz w:val="26"/>
          <w:szCs w:val="26"/>
        </w:rPr>
        <w:t xml:space="preserve">. Savus pārstāvjus darbam Padomē </w:t>
      </w:r>
      <w:r w:rsidR="007102DE" w:rsidRPr="0011563D">
        <w:rPr>
          <w:rFonts w:ascii="Times New Roman" w:hAnsi="Times New Roman" w:cs="Times New Roman"/>
          <w:iCs/>
          <w:sz w:val="26"/>
          <w:szCs w:val="26"/>
        </w:rPr>
        <w:t>bija deleģēju</w:t>
      </w:r>
      <w:r w:rsidR="0011563D">
        <w:rPr>
          <w:rFonts w:ascii="Times New Roman" w:hAnsi="Times New Roman" w:cs="Times New Roman"/>
          <w:iCs/>
          <w:sz w:val="26"/>
          <w:szCs w:val="26"/>
        </w:rPr>
        <w:t>si</w:t>
      </w:r>
      <w:r w:rsidR="007102DE" w:rsidRPr="0011563D">
        <w:rPr>
          <w:rFonts w:ascii="Times New Roman" w:hAnsi="Times New Roman" w:cs="Times New Roman"/>
          <w:iCs/>
          <w:sz w:val="26"/>
          <w:szCs w:val="26"/>
        </w:rPr>
        <w:t xml:space="preserve"> </w:t>
      </w:r>
      <w:r w:rsidR="004253BA" w:rsidRPr="0011563D">
        <w:rPr>
          <w:rFonts w:ascii="Times New Roman" w:hAnsi="Times New Roman" w:cs="Times New Roman"/>
          <w:iCs/>
          <w:sz w:val="26"/>
          <w:szCs w:val="26"/>
        </w:rPr>
        <w:t>21</w:t>
      </w:r>
      <w:r w:rsidR="007102DE" w:rsidRPr="0011563D">
        <w:rPr>
          <w:rFonts w:ascii="Times New Roman" w:hAnsi="Times New Roman" w:cs="Times New Roman"/>
          <w:iCs/>
          <w:color w:val="FF0000"/>
          <w:sz w:val="26"/>
          <w:szCs w:val="26"/>
        </w:rPr>
        <w:t xml:space="preserve"> </w:t>
      </w:r>
      <w:r w:rsidR="007102DE" w:rsidRPr="0011563D">
        <w:rPr>
          <w:rFonts w:ascii="Times New Roman" w:hAnsi="Times New Roman" w:cs="Times New Roman"/>
          <w:iCs/>
          <w:sz w:val="26"/>
          <w:szCs w:val="26"/>
        </w:rPr>
        <w:t>biedrība</w:t>
      </w:r>
      <w:r w:rsidR="007102DE" w:rsidRPr="000D7974">
        <w:rPr>
          <w:rFonts w:ascii="Times New Roman" w:hAnsi="Times New Roman" w:cs="Times New Roman"/>
          <w:iCs/>
          <w:sz w:val="26"/>
          <w:szCs w:val="26"/>
        </w:rPr>
        <w:t xml:space="preserve">, kuru statūtos noteiktais darbības mērķis ir būvniecības vai ar būvniecību saistīto profesionālo pakalpojumu attīstība. Padomes </w:t>
      </w:r>
      <w:r w:rsidR="00795653" w:rsidRPr="000D7974">
        <w:rPr>
          <w:rFonts w:ascii="Times New Roman" w:hAnsi="Times New Roman" w:cs="Times New Roman"/>
          <w:iCs/>
          <w:sz w:val="26"/>
          <w:szCs w:val="26"/>
        </w:rPr>
        <w:t>personālsastāvs tika noteikts aizklāt</w:t>
      </w:r>
      <w:r w:rsidR="00156E07" w:rsidRPr="000D7974">
        <w:rPr>
          <w:rFonts w:ascii="Times New Roman" w:hAnsi="Times New Roman" w:cs="Times New Roman"/>
          <w:iCs/>
          <w:sz w:val="26"/>
          <w:szCs w:val="26"/>
        </w:rPr>
        <w:t>ās</w:t>
      </w:r>
      <w:r w:rsidR="00795653" w:rsidRPr="000D7974">
        <w:rPr>
          <w:rFonts w:ascii="Times New Roman" w:hAnsi="Times New Roman" w:cs="Times New Roman"/>
          <w:iCs/>
          <w:sz w:val="26"/>
          <w:szCs w:val="26"/>
        </w:rPr>
        <w:t xml:space="preserve"> </w:t>
      </w:r>
      <w:r w:rsidR="007102DE" w:rsidRPr="000D7974">
        <w:rPr>
          <w:rFonts w:ascii="Times New Roman" w:hAnsi="Times New Roman" w:cs="Times New Roman"/>
          <w:iCs/>
          <w:sz w:val="26"/>
          <w:szCs w:val="26"/>
        </w:rPr>
        <w:t>vēlēšan</w:t>
      </w:r>
      <w:r w:rsidR="00156E07" w:rsidRPr="000D7974">
        <w:rPr>
          <w:rFonts w:ascii="Times New Roman" w:hAnsi="Times New Roman" w:cs="Times New Roman"/>
          <w:iCs/>
          <w:sz w:val="26"/>
          <w:szCs w:val="26"/>
        </w:rPr>
        <w:t>ās, balsojot biedrību deleģētajiem pārstāvjiem</w:t>
      </w:r>
      <w:r w:rsidR="00795653" w:rsidRPr="000D7974">
        <w:rPr>
          <w:rFonts w:ascii="Times New Roman" w:hAnsi="Times New Roman" w:cs="Times New Roman"/>
          <w:iCs/>
          <w:sz w:val="26"/>
          <w:szCs w:val="26"/>
        </w:rPr>
        <w:t>. Padomes sastāv</w:t>
      </w:r>
      <w:r w:rsidR="00156E07" w:rsidRPr="000D7974">
        <w:rPr>
          <w:rFonts w:ascii="Times New Roman" w:hAnsi="Times New Roman" w:cs="Times New Roman"/>
          <w:iCs/>
          <w:sz w:val="26"/>
          <w:szCs w:val="26"/>
        </w:rPr>
        <w:t>u</w:t>
      </w:r>
      <w:r w:rsidR="00795653" w:rsidRPr="000D7974">
        <w:rPr>
          <w:rFonts w:ascii="Times New Roman" w:hAnsi="Times New Roman" w:cs="Times New Roman"/>
          <w:iCs/>
          <w:sz w:val="26"/>
          <w:szCs w:val="26"/>
        </w:rPr>
        <w:t xml:space="preserve"> apstiprinā</w:t>
      </w:r>
      <w:r w:rsidR="00156E07" w:rsidRPr="000D7974">
        <w:rPr>
          <w:rFonts w:ascii="Times New Roman" w:hAnsi="Times New Roman" w:cs="Times New Roman"/>
          <w:iCs/>
          <w:sz w:val="26"/>
          <w:szCs w:val="26"/>
        </w:rPr>
        <w:t>ja</w:t>
      </w:r>
      <w:r w:rsidR="00795653" w:rsidRPr="000D7974">
        <w:rPr>
          <w:rFonts w:ascii="Times New Roman" w:hAnsi="Times New Roman" w:cs="Times New Roman"/>
          <w:iCs/>
          <w:sz w:val="26"/>
          <w:szCs w:val="26"/>
        </w:rPr>
        <w:t xml:space="preserve"> </w:t>
      </w:r>
      <w:r w:rsidRPr="000D7974">
        <w:rPr>
          <w:rFonts w:ascii="Times New Roman" w:hAnsi="Times New Roman" w:cs="Times New Roman"/>
          <w:iCs/>
          <w:sz w:val="26"/>
          <w:szCs w:val="26"/>
        </w:rPr>
        <w:t>ar Ekonomikas ministrijas 201</w:t>
      </w:r>
      <w:r w:rsidR="00F42151" w:rsidRPr="000D7974">
        <w:rPr>
          <w:rFonts w:ascii="Times New Roman" w:hAnsi="Times New Roman" w:cs="Times New Roman"/>
          <w:iCs/>
          <w:sz w:val="26"/>
          <w:szCs w:val="26"/>
        </w:rPr>
        <w:t>6</w:t>
      </w:r>
      <w:r w:rsidRPr="000D7974">
        <w:rPr>
          <w:rFonts w:ascii="Times New Roman" w:hAnsi="Times New Roman" w:cs="Times New Roman"/>
          <w:iCs/>
          <w:sz w:val="26"/>
          <w:szCs w:val="26"/>
        </w:rPr>
        <w:t xml:space="preserve">.gada </w:t>
      </w:r>
      <w:r w:rsidR="004253BA" w:rsidRPr="000D7974">
        <w:rPr>
          <w:rFonts w:ascii="Times New Roman" w:hAnsi="Times New Roman" w:cs="Times New Roman"/>
          <w:iCs/>
          <w:sz w:val="26"/>
          <w:szCs w:val="26"/>
        </w:rPr>
        <w:t>6</w:t>
      </w:r>
      <w:r w:rsidRPr="000D7974">
        <w:rPr>
          <w:rFonts w:ascii="Times New Roman" w:hAnsi="Times New Roman" w:cs="Times New Roman"/>
          <w:iCs/>
          <w:sz w:val="26"/>
          <w:szCs w:val="26"/>
        </w:rPr>
        <w:t>.decembra rīkojumu Nr.</w:t>
      </w:r>
      <w:r w:rsidR="004253BA" w:rsidRPr="000D7974">
        <w:rPr>
          <w:rFonts w:ascii="Times New Roman" w:hAnsi="Times New Roman" w:cs="Times New Roman"/>
          <w:iCs/>
          <w:sz w:val="26"/>
          <w:szCs w:val="26"/>
        </w:rPr>
        <w:t>249</w:t>
      </w:r>
      <w:r w:rsidRPr="000D7974">
        <w:rPr>
          <w:rFonts w:ascii="Times New Roman" w:hAnsi="Times New Roman" w:cs="Times New Roman"/>
          <w:iCs/>
          <w:sz w:val="26"/>
          <w:szCs w:val="26"/>
        </w:rPr>
        <w:t xml:space="preserve">. </w:t>
      </w:r>
      <w:r w:rsidR="00540FD2" w:rsidRPr="000D7974">
        <w:rPr>
          <w:rFonts w:ascii="Times New Roman" w:hAnsi="Times New Roman" w:cs="Times New Roman"/>
          <w:iCs/>
          <w:sz w:val="26"/>
          <w:szCs w:val="26"/>
        </w:rPr>
        <w:t>P</w:t>
      </w:r>
      <w:r w:rsidR="008D1DC0" w:rsidRPr="000D7974">
        <w:rPr>
          <w:rFonts w:ascii="Times New Roman" w:hAnsi="Times New Roman" w:cs="Times New Roman"/>
          <w:sz w:val="26"/>
          <w:szCs w:val="26"/>
        </w:rPr>
        <w:t>adomes sastāv</w:t>
      </w:r>
      <w:r w:rsidR="00F3411C" w:rsidRPr="000D7974">
        <w:rPr>
          <w:rFonts w:ascii="Times New Roman" w:hAnsi="Times New Roman" w:cs="Times New Roman"/>
          <w:sz w:val="26"/>
          <w:szCs w:val="26"/>
        </w:rPr>
        <w:t>ā:</w:t>
      </w:r>
      <w:r w:rsidR="008D1DC0" w:rsidRPr="000D7974">
        <w:rPr>
          <w:rFonts w:ascii="Times New Roman" w:hAnsi="Times New Roman" w:cs="Times New Roman"/>
          <w:sz w:val="26"/>
          <w:szCs w:val="26"/>
        </w:rPr>
        <w:t xml:space="preserve"> Ekonomikas ministrija, Vides aizsardzības un reģionālās attīstības ministrija, Satiksmes ministrija, Izglītības un zinātnes ministrija, Latvijas Pašvaldību savienība</w:t>
      </w:r>
      <w:r w:rsidR="00455755" w:rsidRPr="000D7974">
        <w:rPr>
          <w:rFonts w:ascii="Times New Roman" w:hAnsi="Times New Roman" w:cs="Times New Roman"/>
          <w:sz w:val="26"/>
          <w:szCs w:val="26"/>
        </w:rPr>
        <w:t xml:space="preserve"> (LPS)</w:t>
      </w:r>
      <w:r w:rsidR="008D1DC0" w:rsidRPr="000D7974">
        <w:rPr>
          <w:rFonts w:ascii="Times New Roman" w:hAnsi="Times New Roman" w:cs="Times New Roman"/>
          <w:sz w:val="26"/>
          <w:szCs w:val="26"/>
        </w:rPr>
        <w:t xml:space="preserve">, un </w:t>
      </w:r>
      <w:r w:rsidR="008D1DC0" w:rsidRPr="0011563D">
        <w:rPr>
          <w:rFonts w:ascii="Times New Roman" w:hAnsi="Times New Roman" w:cs="Times New Roman"/>
          <w:sz w:val="26"/>
          <w:szCs w:val="26"/>
        </w:rPr>
        <w:t>15 nevalstiskās un profesionālās organizācijas:</w:t>
      </w:r>
      <w:r w:rsidR="008D1DC0" w:rsidRPr="000D7974">
        <w:rPr>
          <w:rFonts w:ascii="Times New Roman" w:hAnsi="Times New Roman" w:cs="Times New Roman"/>
          <w:sz w:val="26"/>
          <w:szCs w:val="26"/>
        </w:rPr>
        <w:t xml:space="preserve"> Būvmateriālu ražotāju asociācija</w:t>
      </w:r>
      <w:r w:rsidR="00F905A8" w:rsidRPr="000D7974">
        <w:rPr>
          <w:rFonts w:ascii="Times New Roman" w:hAnsi="Times New Roman" w:cs="Times New Roman"/>
          <w:sz w:val="26"/>
          <w:szCs w:val="26"/>
        </w:rPr>
        <w:t xml:space="preserve"> (BRA)</w:t>
      </w:r>
      <w:r w:rsidR="008D1DC0" w:rsidRPr="000D7974">
        <w:rPr>
          <w:rFonts w:ascii="Times New Roman" w:hAnsi="Times New Roman" w:cs="Times New Roman"/>
          <w:sz w:val="26"/>
          <w:szCs w:val="26"/>
        </w:rPr>
        <w:t xml:space="preserve">, </w:t>
      </w:r>
      <w:r w:rsidR="0011122A" w:rsidRPr="000D7974">
        <w:rPr>
          <w:rFonts w:ascii="Times New Roman" w:hAnsi="Times New Roman" w:cs="Times New Roman"/>
          <w:sz w:val="26"/>
          <w:szCs w:val="26"/>
        </w:rPr>
        <w:t>Latvijas Būvuzņēmēju</w:t>
      </w:r>
      <w:r w:rsidR="008D1DC0" w:rsidRPr="000D7974">
        <w:rPr>
          <w:rFonts w:ascii="Times New Roman" w:hAnsi="Times New Roman" w:cs="Times New Roman"/>
          <w:sz w:val="26"/>
          <w:szCs w:val="26"/>
        </w:rPr>
        <w:t xml:space="preserve"> partnerība</w:t>
      </w:r>
      <w:r w:rsidR="002D711B" w:rsidRPr="000D7974">
        <w:rPr>
          <w:rFonts w:ascii="Times New Roman" w:hAnsi="Times New Roman" w:cs="Times New Roman"/>
          <w:sz w:val="26"/>
          <w:szCs w:val="26"/>
        </w:rPr>
        <w:t xml:space="preserve"> (LBP)</w:t>
      </w:r>
      <w:r w:rsidR="008D1DC0" w:rsidRPr="000D7974">
        <w:rPr>
          <w:rFonts w:ascii="Times New Roman" w:hAnsi="Times New Roman" w:cs="Times New Roman"/>
          <w:sz w:val="26"/>
          <w:szCs w:val="26"/>
        </w:rPr>
        <w:t>, Latvijas Būvnieku asociācija</w:t>
      </w:r>
      <w:r w:rsidR="00F905A8" w:rsidRPr="000D7974">
        <w:rPr>
          <w:rFonts w:ascii="Times New Roman" w:hAnsi="Times New Roman" w:cs="Times New Roman"/>
          <w:sz w:val="26"/>
          <w:szCs w:val="26"/>
        </w:rPr>
        <w:t xml:space="preserve"> (LBA)</w:t>
      </w:r>
      <w:r w:rsidR="008D1DC0" w:rsidRPr="000D7974">
        <w:rPr>
          <w:rFonts w:ascii="Times New Roman" w:hAnsi="Times New Roman" w:cs="Times New Roman"/>
          <w:sz w:val="26"/>
          <w:szCs w:val="26"/>
        </w:rPr>
        <w:t xml:space="preserve">, Latvijas </w:t>
      </w:r>
      <w:r w:rsidR="00F42151" w:rsidRPr="000D7974">
        <w:rPr>
          <w:rFonts w:ascii="Times New Roman" w:hAnsi="Times New Roman" w:cs="Times New Roman"/>
          <w:sz w:val="26"/>
          <w:szCs w:val="26"/>
        </w:rPr>
        <w:t>A</w:t>
      </w:r>
      <w:r w:rsidR="008D1DC0" w:rsidRPr="000D7974">
        <w:rPr>
          <w:rFonts w:ascii="Times New Roman" w:hAnsi="Times New Roman" w:cs="Times New Roman"/>
          <w:sz w:val="26"/>
          <w:szCs w:val="26"/>
        </w:rPr>
        <w:t>rhitektu savienība</w:t>
      </w:r>
      <w:r w:rsidR="00455755" w:rsidRPr="000D7974">
        <w:rPr>
          <w:rFonts w:ascii="Times New Roman" w:hAnsi="Times New Roman" w:cs="Times New Roman"/>
          <w:sz w:val="26"/>
          <w:szCs w:val="26"/>
        </w:rPr>
        <w:t xml:space="preserve"> (LAS)</w:t>
      </w:r>
      <w:r w:rsidR="008D1DC0" w:rsidRPr="000D7974">
        <w:rPr>
          <w:rFonts w:ascii="Times New Roman" w:hAnsi="Times New Roman" w:cs="Times New Roman"/>
          <w:sz w:val="26"/>
          <w:szCs w:val="26"/>
        </w:rPr>
        <w:t>,</w:t>
      </w:r>
      <w:r w:rsidR="00F42151" w:rsidRPr="000D7974">
        <w:rPr>
          <w:rFonts w:ascii="Times New Roman" w:hAnsi="Times New Roman" w:cs="Times New Roman"/>
          <w:sz w:val="26"/>
          <w:szCs w:val="26"/>
        </w:rPr>
        <w:t xml:space="preserve"> Latvijas amatnieku kamera (LAK),</w:t>
      </w:r>
      <w:r w:rsidR="008D1DC0" w:rsidRPr="000D7974">
        <w:rPr>
          <w:rFonts w:ascii="Times New Roman" w:hAnsi="Times New Roman" w:cs="Times New Roman"/>
          <w:sz w:val="26"/>
          <w:szCs w:val="26"/>
        </w:rPr>
        <w:t xml:space="preserve"> Latvijas būvinženieru savienības</w:t>
      </w:r>
      <w:r w:rsidR="00455755" w:rsidRPr="000D7974">
        <w:rPr>
          <w:rFonts w:ascii="Times New Roman" w:hAnsi="Times New Roman" w:cs="Times New Roman"/>
          <w:sz w:val="26"/>
          <w:szCs w:val="26"/>
        </w:rPr>
        <w:t xml:space="preserve"> (LBS)</w:t>
      </w:r>
      <w:r w:rsidR="008D1DC0" w:rsidRPr="000D7974">
        <w:rPr>
          <w:rFonts w:ascii="Times New Roman" w:hAnsi="Times New Roman" w:cs="Times New Roman"/>
          <w:sz w:val="26"/>
          <w:szCs w:val="26"/>
        </w:rPr>
        <w:t xml:space="preserve">, Latvijas </w:t>
      </w:r>
      <w:proofErr w:type="spellStart"/>
      <w:r w:rsidR="008D1DC0" w:rsidRPr="000D7974">
        <w:rPr>
          <w:rFonts w:ascii="Times New Roman" w:hAnsi="Times New Roman" w:cs="Times New Roman"/>
          <w:sz w:val="26"/>
          <w:szCs w:val="26"/>
        </w:rPr>
        <w:t>Ģeotehniķu</w:t>
      </w:r>
      <w:proofErr w:type="spellEnd"/>
      <w:r w:rsidR="008D1DC0" w:rsidRPr="000D7974">
        <w:rPr>
          <w:rFonts w:ascii="Times New Roman" w:hAnsi="Times New Roman" w:cs="Times New Roman"/>
          <w:sz w:val="26"/>
          <w:szCs w:val="26"/>
        </w:rPr>
        <w:t xml:space="preserve"> savienība</w:t>
      </w:r>
      <w:r w:rsidR="00455755" w:rsidRPr="000D7974">
        <w:rPr>
          <w:rFonts w:ascii="Times New Roman" w:hAnsi="Times New Roman" w:cs="Times New Roman"/>
          <w:sz w:val="26"/>
          <w:szCs w:val="26"/>
        </w:rPr>
        <w:t xml:space="preserve"> (LĢS)</w:t>
      </w:r>
      <w:r w:rsidR="008D1DC0" w:rsidRPr="000D7974">
        <w:rPr>
          <w:rFonts w:ascii="Times New Roman" w:hAnsi="Times New Roman" w:cs="Times New Roman"/>
          <w:sz w:val="26"/>
          <w:szCs w:val="26"/>
        </w:rPr>
        <w:t>, biedrība Latvijas ceļu būvētājs</w:t>
      </w:r>
      <w:r w:rsidR="00AA7E46" w:rsidRPr="000D7974">
        <w:rPr>
          <w:rFonts w:ascii="Times New Roman" w:hAnsi="Times New Roman" w:cs="Times New Roman"/>
          <w:sz w:val="26"/>
          <w:szCs w:val="26"/>
        </w:rPr>
        <w:t xml:space="preserve"> (LCB)</w:t>
      </w:r>
      <w:r w:rsidR="008D1DC0" w:rsidRPr="000D7974">
        <w:rPr>
          <w:rFonts w:ascii="Times New Roman" w:hAnsi="Times New Roman" w:cs="Times New Roman"/>
          <w:sz w:val="26"/>
          <w:szCs w:val="26"/>
        </w:rPr>
        <w:t xml:space="preserve">, Latvijas </w:t>
      </w:r>
      <w:r w:rsidR="00795653" w:rsidRPr="000D7974">
        <w:rPr>
          <w:rFonts w:ascii="Times New Roman" w:hAnsi="Times New Roman" w:cs="Times New Roman"/>
          <w:sz w:val="26"/>
          <w:szCs w:val="26"/>
        </w:rPr>
        <w:t>Elektroe</w:t>
      </w:r>
      <w:r w:rsidR="008D1DC0" w:rsidRPr="000D7974">
        <w:rPr>
          <w:rFonts w:ascii="Times New Roman" w:hAnsi="Times New Roman" w:cs="Times New Roman"/>
          <w:sz w:val="26"/>
          <w:szCs w:val="26"/>
        </w:rPr>
        <w:t xml:space="preserve">nerģētiķu un </w:t>
      </w:r>
      <w:proofErr w:type="spellStart"/>
      <w:r w:rsidR="008D1DC0" w:rsidRPr="000D7974">
        <w:rPr>
          <w:rFonts w:ascii="Times New Roman" w:hAnsi="Times New Roman" w:cs="Times New Roman"/>
          <w:sz w:val="26"/>
          <w:szCs w:val="26"/>
        </w:rPr>
        <w:t>Energobūvnieku</w:t>
      </w:r>
      <w:proofErr w:type="spellEnd"/>
      <w:r w:rsidR="008D1DC0" w:rsidRPr="000D7974">
        <w:rPr>
          <w:rFonts w:ascii="Times New Roman" w:hAnsi="Times New Roman" w:cs="Times New Roman"/>
          <w:sz w:val="26"/>
          <w:szCs w:val="26"/>
        </w:rPr>
        <w:t xml:space="preserve"> asociācija</w:t>
      </w:r>
      <w:r w:rsidR="00455755" w:rsidRPr="000D7974">
        <w:rPr>
          <w:rFonts w:ascii="Times New Roman" w:hAnsi="Times New Roman" w:cs="Times New Roman"/>
          <w:sz w:val="26"/>
          <w:szCs w:val="26"/>
        </w:rPr>
        <w:t xml:space="preserve"> (LEEA)</w:t>
      </w:r>
      <w:r w:rsidR="008D1DC0" w:rsidRPr="000D7974">
        <w:rPr>
          <w:rFonts w:ascii="Times New Roman" w:hAnsi="Times New Roman" w:cs="Times New Roman"/>
          <w:sz w:val="26"/>
          <w:szCs w:val="26"/>
        </w:rPr>
        <w:t>, Latvijas siltuma, gāzes un ūdens tehnoloģijas inženieru savienība</w:t>
      </w:r>
      <w:r w:rsidR="00455755" w:rsidRPr="000D7974">
        <w:rPr>
          <w:rFonts w:ascii="Times New Roman" w:hAnsi="Times New Roman" w:cs="Times New Roman"/>
          <w:sz w:val="26"/>
          <w:szCs w:val="26"/>
        </w:rPr>
        <w:t xml:space="preserve"> (LSGUTIS)</w:t>
      </w:r>
      <w:r w:rsidR="008D1DC0" w:rsidRPr="000D7974">
        <w:rPr>
          <w:rFonts w:ascii="Times New Roman" w:hAnsi="Times New Roman" w:cs="Times New Roman"/>
          <w:sz w:val="26"/>
          <w:szCs w:val="26"/>
        </w:rPr>
        <w:t>, Latvijas Tirdzniecības un Rūpniecības kamera</w:t>
      </w:r>
      <w:r w:rsidR="00455755" w:rsidRPr="000D7974">
        <w:rPr>
          <w:rFonts w:ascii="Times New Roman" w:hAnsi="Times New Roman" w:cs="Times New Roman"/>
          <w:sz w:val="26"/>
          <w:szCs w:val="26"/>
        </w:rPr>
        <w:t xml:space="preserve"> (LTRK)</w:t>
      </w:r>
      <w:r w:rsidR="008D1DC0" w:rsidRPr="000D7974">
        <w:rPr>
          <w:rFonts w:ascii="Times New Roman" w:hAnsi="Times New Roman" w:cs="Times New Roman"/>
          <w:sz w:val="26"/>
          <w:szCs w:val="26"/>
        </w:rPr>
        <w:t>, Ilgtspējīgas Būvniecības padome</w:t>
      </w:r>
      <w:r w:rsidR="00455755" w:rsidRPr="000D7974">
        <w:rPr>
          <w:rFonts w:ascii="Times New Roman" w:hAnsi="Times New Roman" w:cs="Times New Roman"/>
          <w:sz w:val="26"/>
          <w:szCs w:val="26"/>
        </w:rPr>
        <w:t xml:space="preserve"> (IBP)</w:t>
      </w:r>
      <w:r w:rsidR="008D1DC0" w:rsidRPr="000D7974">
        <w:rPr>
          <w:rFonts w:ascii="Times New Roman" w:hAnsi="Times New Roman" w:cs="Times New Roman"/>
          <w:sz w:val="26"/>
          <w:szCs w:val="26"/>
        </w:rPr>
        <w:t xml:space="preserve">, </w:t>
      </w:r>
      <w:proofErr w:type="spellStart"/>
      <w:r w:rsidR="008D1DC0" w:rsidRPr="000D7974">
        <w:rPr>
          <w:rFonts w:ascii="Times New Roman" w:hAnsi="Times New Roman" w:cs="Times New Roman"/>
          <w:sz w:val="26"/>
          <w:szCs w:val="26"/>
        </w:rPr>
        <w:t>Transportbūvju</w:t>
      </w:r>
      <w:proofErr w:type="spellEnd"/>
      <w:r w:rsidR="008D1DC0" w:rsidRPr="000D7974">
        <w:rPr>
          <w:rFonts w:ascii="Times New Roman" w:hAnsi="Times New Roman" w:cs="Times New Roman"/>
          <w:sz w:val="26"/>
          <w:szCs w:val="26"/>
        </w:rPr>
        <w:t xml:space="preserve"> inženieru asociācija</w:t>
      </w:r>
      <w:r w:rsidR="00455755" w:rsidRPr="000D7974">
        <w:rPr>
          <w:rFonts w:ascii="Times New Roman" w:hAnsi="Times New Roman" w:cs="Times New Roman"/>
          <w:sz w:val="26"/>
          <w:szCs w:val="26"/>
        </w:rPr>
        <w:t xml:space="preserve"> (TIA)</w:t>
      </w:r>
      <w:r w:rsidR="008D1DC0" w:rsidRPr="000D7974">
        <w:rPr>
          <w:rFonts w:ascii="Times New Roman" w:hAnsi="Times New Roman" w:cs="Times New Roman"/>
          <w:sz w:val="26"/>
          <w:szCs w:val="26"/>
        </w:rPr>
        <w:t>,</w:t>
      </w:r>
      <w:r w:rsidR="00F42151" w:rsidRPr="000D7974">
        <w:rPr>
          <w:rFonts w:ascii="Times New Roman" w:hAnsi="Times New Roman" w:cs="Times New Roman"/>
          <w:sz w:val="26"/>
          <w:szCs w:val="26"/>
        </w:rPr>
        <w:t xml:space="preserve"> </w:t>
      </w:r>
      <w:r w:rsidR="008D1DC0" w:rsidRPr="000D7974">
        <w:rPr>
          <w:rFonts w:ascii="Times New Roman" w:hAnsi="Times New Roman" w:cs="Times New Roman"/>
          <w:sz w:val="26"/>
          <w:szCs w:val="26"/>
        </w:rPr>
        <w:t xml:space="preserve">Latvijas </w:t>
      </w:r>
      <w:proofErr w:type="spellStart"/>
      <w:r w:rsidR="008D1DC0" w:rsidRPr="000D7974">
        <w:rPr>
          <w:rFonts w:ascii="Times New Roman" w:hAnsi="Times New Roman" w:cs="Times New Roman"/>
          <w:sz w:val="26"/>
          <w:szCs w:val="26"/>
        </w:rPr>
        <w:t>Inženierkonsultantu</w:t>
      </w:r>
      <w:proofErr w:type="spellEnd"/>
      <w:r w:rsidR="008D1DC0" w:rsidRPr="000D7974">
        <w:rPr>
          <w:rFonts w:ascii="Times New Roman" w:hAnsi="Times New Roman" w:cs="Times New Roman"/>
          <w:sz w:val="26"/>
          <w:szCs w:val="26"/>
        </w:rPr>
        <w:t xml:space="preserve"> asociācija</w:t>
      </w:r>
      <w:r w:rsidR="00455755" w:rsidRPr="000D7974">
        <w:rPr>
          <w:rFonts w:ascii="Times New Roman" w:hAnsi="Times New Roman" w:cs="Times New Roman"/>
          <w:sz w:val="26"/>
          <w:szCs w:val="26"/>
        </w:rPr>
        <w:t xml:space="preserve"> (LIKA)</w:t>
      </w:r>
      <w:r w:rsidR="00795653" w:rsidRPr="000D7974">
        <w:rPr>
          <w:rFonts w:ascii="Times New Roman" w:hAnsi="Times New Roman" w:cs="Times New Roman"/>
          <w:sz w:val="26"/>
          <w:szCs w:val="26"/>
        </w:rPr>
        <w:t xml:space="preserve"> un Latvijas Būvuzraugu un būvinspektoru asociācija</w:t>
      </w:r>
      <w:r w:rsidR="00455755" w:rsidRPr="000D7974">
        <w:rPr>
          <w:rFonts w:ascii="Times New Roman" w:hAnsi="Times New Roman" w:cs="Times New Roman"/>
          <w:sz w:val="26"/>
          <w:szCs w:val="26"/>
        </w:rPr>
        <w:t xml:space="preserve"> (LBBA)</w:t>
      </w:r>
      <w:r w:rsidR="001623CC" w:rsidRPr="000D7974">
        <w:rPr>
          <w:rFonts w:ascii="Times New Roman" w:hAnsi="Times New Roman" w:cs="Times New Roman"/>
          <w:sz w:val="26"/>
          <w:szCs w:val="26"/>
        </w:rPr>
        <w:t xml:space="preserve">. </w:t>
      </w:r>
      <w:r w:rsidR="00967B2D" w:rsidRPr="0011563D">
        <w:rPr>
          <w:rFonts w:ascii="Times New Roman" w:hAnsi="Times New Roman" w:cs="Times New Roman"/>
          <w:sz w:val="26"/>
          <w:szCs w:val="26"/>
        </w:rPr>
        <w:t xml:space="preserve">Par padomes </w:t>
      </w:r>
      <w:r w:rsidR="00831472" w:rsidRPr="0011563D">
        <w:rPr>
          <w:rFonts w:ascii="Times New Roman" w:hAnsi="Times New Roman" w:cs="Times New Roman"/>
          <w:sz w:val="26"/>
          <w:szCs w:val="26"/>
        </w:rPr>
        <w:t>priekšsēdētāju</w:t>
      </w:r>
      <w:r w:rsidR="00967B2D" w:rsidRPr="0011563D">
        <w:rPr>
          <w:rFonts w:ascii="Times New Roman" w:hAnsi="Times New Roman" w:cs="Times New Roman"/>
          <w:sz w:val="26"/>
          <w:szCs w:val="26"/>
        </w:rPr>
        <w:t xml:space="preserve"> tika ievēlēt</w:t>
      </w:r>
      <w:r w:rsidR="00795653" w:rsidRPr="0011563D">
        <w:rPr>
          <w:rFonts w:ascii="Times New Roman" w:hAnsi="Times New Roman" w:cs="Times New Roman"/>
          <w:sz w:val="26"/>
          <w:szCs w:val="26"/>
        </w:rPr>
        <w:t>s</w:t>
      </w:r>
      <w:r w:rsidR="00967B2D" w:rsidRPr="0011563D">
        <w:rPr>
          <w:rFonts w:ascii="Times New Roman" w:hAnsi="Times New Roman" w:cs="Times New Roman"/>
          <w:sz w:val="26"/>
          <w:szCs w:val="26"/>
        </w:rPr>
        <w:t xml:space="preserve"> </w:t>
      </w:r>
      <w:proofErr w:type="spellStart"/>
      <w:r w:rsidR="00F42151" w:rsidRPr="0011563D">
        <w:rPr>
          <w:rFonts w:ascii="Times New Roman" w:hAnsi="Times New Roman" w:cs="Times New Roman"/>
          <w:sz w:val="26"/>
          <w:szCs w:val="26"/>
        </w:rPr>
        <w:t>G.Miķelsons</w:t>
      </w:r>
      <w:proofErr w:type="spellEnd"/>
      <w:r w:rsidR="00967B2D" w:rsidRPr="0011563D">
        <w:rPr>
          <w:rFonts w:ascii="Times New Roman" w:hAnsi="Times New Roman" w:cs="Times New Roman"/>
          <w:sz w:val="26"/>
          <w:szCs w:val="26"/>
        </w:rPr>
        <w:t xml:space="preserve"> (</w:t>
      </w:r>
      <w:r w:rsidR="00F42151" w:rsidRPr="0011563D">
        <w:rPr>
          <w:rFonts w:ascii="Times New Roman" w:hAnsi="Times New Roman" w:cs="Times New Roman"/>
          <w:sz w:val="26"/>
          <w:szCs w:val="26"/>
        </w:rPr>
        <w:t>IBP)</w:t>
      </w:r>
      <w:r w:rsidR="00967B2D" w:rsidRPr="0011563D">
        <w:rPr>
          <w:rFonts w:ascii="Times New Roman" w:hAnsi="Times New Roman" w:cs="Times New Roman"/>
          <w:sz w:val="26"/>
          <w:szCs w:val="26"/>
        </w:rPr>
        <w:t xml:space="preserve"> un </w:t>
      </w:r>
      <w:r w:rsidR="00831472" w:rsidRPr="0011563D">
        <w:rPr>
          <w:rFonts w:ascii="Times New Roman" w:hAnsi="Times New Roman" w:cs="Times New Roman"/>
          <w:sz w:val="26"/>
          <w:szCs w:val="26"/>
        </w:rPr>
        <w:t>priekšsēdētāja</w:t>
      </w:r>
      <w:r w:rsidR="00967B2D" w:rsidRPr="0011563D">
        <w:rPr>
          <w:rFonts w:ascii="Times New Roman" w:hAnsi="Times New Roman" w:cs="Times New Roman"/>
          <w:sz w:val="26"/>
          <w:szCs w:val="26"/>
        </w:rPr>
        <w:t xml:space="preserve"> vietnieku </w:t>
      </w:r>
      <w:r w:rsidR="00F42151" w:rsidRPr="0011563D">
        <w:rPr>
          <w:rFonts w:ascii="Times New Roman" w:hAnsi="Times New Roman" w:cs="Times New Roman"/>
          <w:sz w:val="26"/>
          <w:szCs w:val="26"/>
        </w:rPr>
        <w:t>–</w:t>
      </w:r>
      <w:r w:rsidR="00156E07" w:rsidRPr="0011563D">
        <w:rPr>
          <w:rFonts w:ascii="Times New Roman" w:hAnsi="Times New Roman" w:cs="Times New Roman"/>
          <w:sz w:val="26"/>
          <w:szCs w:val="26"/>
        </w:rPr>
        <w:t xml:space="preserve"> </w:t>
      </w:r>
      <w:proofErr w:type="spellStart"/>
      <w:r w:rsidR="00F42151" w:rsidRPr="0011563D">
        <w:rPr>
          <w:rFonts w:ascii="Times New Roman" w:hAnsi="Times New Roman" w:cs="Times New Roman"/>
          <w:sz w:val="26"/>
          <w:szCs w:val="26"/>
        </w:rPr>
        <w:t>B.Fromane</w:t>
      </w:r>
      <w:proofErr w:type="spellEnd"/>
      <w:r w:rsidR="00967B2D" w:rsidRPr="0011563D">
        <w:rPr>
          <w:rFonts w:ascii="Times New Roman" w:hAnsi="Times New Roman" w:cs="Times New Roman"/>
          <w:sz w:val="26"/>
          <w:szCs w:val="26"/>
        </w:rPr>
        <w:t xml:space="preserve"> (L</w:t>
      </w:r>
      <w:r w:rsidR="00F42151" w:rsidRPr="0011563D">
        <w:rPr>
          <w:rFonts w:ascii="Times New Roman" w:hAnsi="Times New Roman" w:cs="Times New Roman"/>
          <w:sz w:val="26"/>
          <w:szCs w:val="26"/>
        </w:rPr>
        <w:t>BP</w:t>
      </w:r>
      <w:r w:rsidR="00455755" w:rsidRPr="0011563D">
        <w:rPr>
          <w:rFonts w:ascii="Times New Roman" w:hAnsi="Times New Roman" w:cs="Times New Roman"/>
          <w:sz w:val="26"/>
          <w:szCs w:val="26"/>
        </w:rPr>
        <w:t>)</w:t>
      </w:r>
      <w:r w:rsidR="00967B2D" w:rsidRPr="0011563D">
        <w:rPr>
          <w:rFonts w:ascii="Times New Roman" w:hAnsi="Times New Roman" w:cs="Times New Roman"/>
          <w:sz w:val="26"/>
          <w:szCs w:val="26"/>
        </w:rPr>
        <w:t>.</w:t>
      </w:r>
    </w:p>
    <w:p w:rsidR="00EA5EBC" w:rsidRPr="000D7974" w:rsidRDefault="00967B2D" w:rsidP="002D711B">
      <w:pPr>
        <w:spacing w:after="0" w:line="240" w:lineRule="auto"/>
        <w:ind w:right="141" w:firstLine="567"/>
        <w:jc w:val="both"/>
        <w:rPr>
          <w:rFonts w:ascii="Times New Roman" w:hAnsi="Times New Roman" w:cs="Times New Roman"/>
          <w:sz w:val="26"/>
          <w:szCs w:val="26"/>
        </w:rPr>
      </w:pPr>
      <w:r w:rsidRPr="000D7974">
        <w:rPr>
          <w:rFonts w:ascii="Times New Roman" w:hAnsi="Times New Roman" w:cs="Times New Roman"/>
          <w:sz w:val="26"/>
          <w:szCs w:val="26"/>
        </w:rPr>
        <w:t xml:space="preserve"> </w:t>
      </w:r>
      <w:r w:rsidR="00795653" w:rsidRPr="000D7974">
        <w:rPr>
          <w:rFonts w:ascii="Times New Roman" w:hAnsi="Times New Roman" w:cs="Times New Roman"/>
          <w:sz w:val="26"/>
          <w:szCs w:val="26"/>
        </w:rPr>
        <w:t>Padomes sēdes bija atklātas</w:t>
      </w:r>
      <w:r w:rsidR="00EA5EBC" w:rsidRPr="000D7974">
        <w:rPr>
          <w:rFonts w:ascii="Times New Roman" w:hAnsi="Times New Roman" w:cs="Times New Roman"/>
          <w:sz w:val="26"/>
          <w:szCs w:val="26"/>
        </w:rPr>
        <w:t>, tajās piedalījās arī padomes sastāvā  neiekļuvušo biedrību pārstāvji</w:t>
      </w:r>
      <w:r w:rsidR="00156E07" w:rsidRPr="000D7974">
        <w:rPr>
          <w:rFonts w:ascii="Times New Roman" w:hAnsi="Times New Roman" w:cs="Times New Roman"/>
          <w:sz w:val="26"/>
          <w:szCs w:val="26"/>
        </w:rPr>
        <w:t xml:space="preserve"> un citi interesenti, </w:t>
      </w:r>
      <w:r w:rsidR="00795653" w:rsidRPr="000D7974">
        <w:rPr>
          <w:rFonts w:ascii="Times New Roman" w:hAnsi="Times New Roman" w:cs="Times New Roman"/>
          <w:sz w:val="26"/>
          <w:szCs w:val="26"/>
        </w:rPr>
        <w:t xml:space="preserve">sēdes protokoli un Darba kārtības tikla publicētas Ekonomikas ministrijas mājas lapā </w:t>
      </w:r>
      <w:r w:rsidR="00EA5EBC" w:rsidRPr="000D7974">
        <w:rPr>
          <w:rFonts w:ascii="Times New Roman" w:hAnsi="Times New Roman" w:cs="Times New Roman"/>
          <w:sz w:val="26"/>
          <w:szCs w:val="26"/>
        </w:rPr>
        <w:t>internetā.</w:t>
      </w:r>
    </w:p>
    <w:p w:rsidR="00E4040E" w:rsidRPr="000D7974" w:rsidRDefault="0052406C" w:rsidP="002D711B">
      <w:pPr>
        <w:spacing w:after="0" w:line="240" w:lineRule="auto"/>
        <w:jc w:val="both"/>
        <w:rPr>
          <w:rFonts w:ascii="Times New Roman" w:hAnsi="Times New Roman" w:cs="Times New Roman"/>
          <w:sz w:val="26"/>
          <w:szCs w:val="26"/>
        </w:rPr>
      </w:pPr>
      <w:r w:rsidRPr="000D7974">
        <w:rPr>
          <w:rFonts w:ascii="Times New Roman" w:hAnsi="Times New Roman" w:cs="Times New Roman"/>
          <w:color w:val="FF0000"/>
          <w:sz w:val="26"/>
          <w:szCs w:val="26"/>
        </w:rPr>
        <w:tab/>
      </w:r>
      <w:r w:rsidRPr="000D7974">
        <w:rPr>
          <w:rFonts w:ascii="Times New Roman" w:hAnsi="Times New Roman" w:cs="Times New Roman"/>
          <w:sz w:val="26"/>
          <w:szCs w:val="26"/>
        </w:rPr>
        <w:t xml:space="preserve">Atskaites periodā </w:t>
      </w:r>
      <w:r w:rsidRPr="0011563D">
        <w:rPr>
          <w:rFonts w:ascii="Times New Roman" w:hAnsi="Times New Roman" w:cs="Times New Roman"/>
          <w:sz w:val="26"/>
          <w:szCs w:val="26"/>
        </w:rPr>
        <w:t>notika 12 padomes sēdes</w:t>
      </w:r>
      <w:r w:rsidR="00EA5EBC" w:rsidRPr="0011563D">
        <w:rPr>
          <w:rFonts w:ascii="Times New Roman" w:hAnsi="Times New Roman" w:cs="Times New Roman"/>
          <w:sz w:val="26"/>
          <w:szCs w:val="26"/>
        </w:rPr>
        <w:t xml:space="preserve"> un viena ārkārtas sēde,</w:t>
      </w:r>
      <w:r w:rsidR="00EA5EBC" w:rsidRPr="000D7974">
        <w:rPr>
          <w:rFonts w:ascii="Times New Roman" w:hAnsi="Times New Roman" w:cs="Times New Roman"/>
          <w:sz w:val="26"/>
          <w:szCs w:val="26"/>
        </w:rPr>
        <w:t xml:space="preserve"> kurā padome </w:t>
      </w:r>
      <w:r w:rsidR="00967D48" w:rsidRPr="000D7974">
        <w:rPr>
          <w:rFonts w:ascii="Times New Roman" w:hAnsi="Times New Roman" w:cs="Times New Roman"/>
          <w:sz w:val="26"/>
          <w:szCs w:val="26"/>
        </w:rPr>
        <w:t xml:space="preserve">steidzamības kārtā </w:t>
      </w:r>
      <w:r w:rsidR="00AF60E5" w:rsidRPr="000D7974">
        <w:rPr>
          <w:rFonts w:ascii="Times New Roman" w:hAnsi="Times New Roman" w:cs="Times New Roman"/>
          <w:sz w:val="26"/>
          <w:szCs w:val="26"/>
        </w:rPr>
        <w:t xml:space="preserve">izvērtēja </w:t>
      </w:r>
      <w:r w:rsidR="00362954" w:rsidRPr="000D7974">
        <w:rPr>
          <w:rFonts w:ascii="Times New Roman" w:hAnsi="Times New Roman" w:cs="Times New Roman"/>
          <w:sz w:val="26"/>
          <w:szCs w:val="26"/>
        </w:rPr>
        <w:t>Finanšu ministrijas sagatavoto</w:t>
      </w:r>
      <w:r w:rsidR="00E4040E" w:rsidRPr="000D7974">
        <w:rPr>
          <w:rFonts w:ascii="Times New Roman" w:hAnsi="Times New Roman" w:cs="Times New Roman"/>
          <w:sz w:val="26"/>
          <w:szCs w:val="26"/>
        </w:rPr>
        <w:t xml:space="preserve"> </w:t>
      </w:r>
      <w:r w:rsidR="00EA5EBC" w:rsidRPr="000D7974">
        <w:rPr>
          <w:rFonts w:ascii="Times New Roman" w:hAnsi="Times New Roman" w:cs="Times New Roman"/>
          <w:sz w:val="26"/>
          <w:szCs w:val="26"/>
        </w:rPr>
        <w:t xml:space="preserve"> likumprojektu “Grozījumi li</w:t>
      </w:r>
      <w:r w:rsidR="00FD5725" w:rsidRPr="000D7974">
        <w:rPr>
          <w:rFonts w:ascii="Times New Roman" w:hAnsi="Times New Roman" w:cs="Times New Roman"/>
          <w:sz w:val="26"/>
          <w:szCs w:val="26"/>
        </w:rPr>
        <w:t>kumā “Par nodokļiem un nodevām”</w:t>
      </w:r>
      <w:r w:rsidR="00E4040E" w:rsidRPr="000D7974">
        <w:rPr>
          <w:rFonts w:ascii="Times New Roman" w:hAnsi="Times New Roman" w:cs="Times New Roman"/>
          <w:sz w:val="26"/>
          <w:szCs w:val="26"/>
        </w:rPr>
        <w:t>.</w:t>
      </w:r>
    </w:p>
    <w:p w:rsidR="00FD5725" w:rsidRPr="000D7974" w:rsidRDefault="00FD5725" w:rsidP="002D711B">
      <w:pPr>
        <w:spacing w:after="0" w:line="240" w:lineRule="auto"/>
        <w:jc w:val="both"/>
        <w:rPr>
          <w:rFonts w:ascii="Times New Roman" w:hAnsi="Times New Roman" w:cs="Times New Roman"/>
          <w:sz w:val="26"/>
          <w:szCs w:val="26"/>
        </w:rPr>
      </w:pPr>
    </w:p>
    <w:p w:rsidR="000B3D6D" w:rsidRPr="000D7974" w:rsidRDefault="00FD5725" w:rsidP="0011563D">
      <w:pPr>
        <w:spacing w:after="0" w:line="240" w:lineRule="auto"/>
        <w:ind w:firstLine="720"/>
        <w:jc w:val="both"/>
        <w:rPr>
          <w:rFonts w:ascii="Times New Roman" w:hAnsi="Times New Roman" w:cs="Times New Roman"/>
          <w:sz w:val="26"/>
          <w:szCs w:val="26"/>
        </w:rPr>
      </w:pPr>
      <w:r w:rsidRPr="000D7974">
        <w:rPr>
          <w:rFonts w:ascii="Times New Roman" w:hAnsi="Times New Roman" w:cs="Times New Roman"/>
          <w:sz w:val="26"/>
          <w:szCs w:val="26"/>
        </w:rPr>
        <w:t xml:space="preserve">Būvniecība padomes sēžu </w:t>
      </w:r>
      <w:r w:rsidR="0011563D" w:rsidRPr="000D7974">
        <w:rPr>
          <w:rFonts w:ascii="Times New Roman" w:hAnsi="Times New Roman" w:cs="Times New Roman"/>
          <w:sz w:val="26"/>
          <w:szCs w:val="26"/>
        </w:rPr>
        <w:t>protokoli</w:t>
      </w:r>
      <w:r w:rsidRPr="000D7974">
        <w:rPr>
          <w:rFonts w:ascii="Times New Roman" w:hAnsi="Times New Roman" w:cs="Times New Roman"/>
          <w:sz w:val="26"/>
          <w:szCs w:val="26"/>
        </w:rPr>
        <w:t xml:space="preserve"> atrodami: </w:t>
      </w:r>
      <w:hyperlink r:id="rId11" w:history="1">
        <w:r w:rsidRPr="000D7974">
          <w:rPr>
            <w:rStyle w:val="Hyperlink"/>
            <w:rFonts w:ascii="Times New Roman" w:hAnsi="Times New Roman" w:cs="Times New Roman"/>
            <w:sz w:val="26"/>
            <w:szCs w:val="26"/>
          </w:rPr>
          <w:t>https://www.em.gov.lv/lv/par_ministriju/sabiedribas_lidzdaliba/konsultativas_padomes/latvijas_buvniecibas_padome/padomes_sezu_darba_kartiba__protokoli/</w:t>
        </w:r>
      </w:hyperlink>
      <w:r w:rsidRPr="000D7974">
        <w:rPr>
          <w:rFonts w:ascii="Times New Roman" w:hAnsi="Times New Roman" w:cs="Times New Roman"/>
          <w:sz w:val="26"/>
          <w:szCs w:val="26"/>
        </w:rPr>
        <w:t xml:space="preserve"> </w:t>
      </w:r>
      <w:r w:rsidR="0011563D">
        <w:rPr>
          <w:rFonts w:ascii="Times New Roman" w:hAnsi="Times New Roman" w:cs="Times New Roman"/>
          <w:sz w:val="26"/>
          <w:szCs w:val="26"/>
        </w:rPr>
        <w:t>.</w:t>
      </w:r>
    </w:p>
    <w:p w:rsidR="00E4040E" w:rsidRPr="000D7974" w:rsidRDefault="00E4040E" w:rsidP="0011563D">
      <w:pPr>
        <w:spacing w:after="0" w:line="240" w:lineRule="auto"/>
        <w:ind w:firstLine="360"/>
        <w:jc w:val="both"/>
        <w:rPr>
          <w:rFonts w:ascii="Times New Roman" w:hAnsi="Times New Roman" w:cs="Times New Roman"/>
          <w:sz w:val="26"/>
          <w:szCs w:val="26"/>
        </w:rPr>
      </w:pPr>
      <w:r w:rsidRPr="000D7974">
        <w:rPr>
          <w:rFonts w:ascii="Times New Roman" w:hAnsi="Times New Roman" w:cs="Times New Roman"/>
          <w:sz w:val="26"/>
          <w:szCs w:val="26"/>
        </w:rPr>
        <w:t xml:space="preserve">Lai realizētu </w:t>
      </w:r>
      <w:r w:rsidR="0011563D" w:rsidRPr="0011563D">
        <w:rPr>
          <w:rFonts w:ascii="Times New Roman" w:hAnsi="Times New Roman" w:cs="Times New Roman"/>
          <w:sz w:val="26"/>
          <w:szCs w:val="26"/>
        </w:rPr>
        <w:t>Ministru kabineta locekļu un būvniecības nozares pārstāvju 2016.gada 31.maijā parakstīt</w:t>
      </w:r>
      <w:r w:rsidR="0011563D">
        <w:rPr>
          <w:rFonts w:ascii="Times New Roman" w:hAnsi="Times New Roman" w:cs="Times New Roman"/>
          <w:sz w:val="26"/>
          <w:szCs w:val="26"/>
        </w:rPr>
        <w:t xml:space="preserve">ajā </w:t>
      </w:r>
      <w:r w:rsidR="0011563D" w:rsidRPr="0011563D">
        <w:rPr>
          <w:rFonts w:ascii="Times New Roman" w:hAnsi="Times New Roman" w:cs="Times New Roman"/>
          <w:sz w:val="26"/>
          <w:szCs w:val="26"/>
        </w:rPr>
        <w:t>sadarbības Memorand</w:t>
      </w:r>
      <w:r w:rsidR="0011563D">
        <w:rPr>
          <w:rFonts w:ascii="Times New Roman" w:hAnsi="Times New Roman" w:cs="Times New Roman"/>
          <w:sz w:val="26"/>
          <w:szCs w:val="26"/>
        </w:rPr>
        <w:t xml:space="preserve">ā </w:t>
      </w:r>
      <w:r w:rsidRPr="000D7974">
        <w:rPr>
          <w:rFonts w:ascii="Times New Roman" w:hAnsi="Times New Roman" w:cs="Times New Roman"/>
          <w:sz w:val="26"/>
          <w:szCs w:val="26"/>
        </w:rPr>
        <w:t xml:space="preserve">izvirzītos mērķus Padome izveidoja 3 </w:t>
      </w:r>
      <w:r w:rsidRPr="000D7974">
        <w:rPr>
          <w:rFonts w:ascii="Times New Roman" w:hAnsi="Times New Roman" w:cs="Times New Roman"/>
          <w:bCs/>
          <w:sz w:val="26"/>
          <w:szCs w:val="26"/>
        </w:rPr>
        <w:t>prioritārās darba grupas:</w:t>
      </w:r>
    </w:p>
    <w:p w:rsidR="00E4040E" w:rsidRPr="000D7974" w:rsidRDefault="00E4040E" w:rsidP="00B55F2C">
      <w:pPr>
        <w:pStyle w:val="ListParagraph"/>
        <w:numPr>
          <w:ilvl w:val="0"/>
          <w:numId w:val="1"/>
        </w:numPr>
        <w:jc w:val="both"/>
        <w:rPr>
          <w:bCs/>
          <w:sz w:val="26"/>
          <w:szCs w:val="26"/>
          <w:lang w:val="lv-LV"/>
        </w:rPr>
      </w:pPr>
      <w:r w:rsidRPr="000D7974">
        <w:rPr>
          <w:bCs/>
          <w:sz w:val="26"/>
          <w:szCs w:val="26"/>
          <w:lang w:val="lv-LV"/>
        </w:rPr>
        <w:t>Būvniecības vidējas termiņa stratēģijas izstrāde</w:t>
      </w:r>
      <w:r w:rsidR="000B3D6D" w:rsidRPr="000D7974">
        <w:rPr>
          <w:bCs/>
          <w:sz w:val="26"/>
          <w:szCs w:val="26"/>
          <w:lang w:val="lv-LV"/>
        </w:rPr>
        <w:t>i</w:t>
      </w:r>
      <w:r w:rsidRPr="000D7974">
        <w:rPr>
          <w:bCs/>
          <w:sz w:val="26"/>
          <w:szCs w:val="26"/>
          <w:lang w:val="lv-LV"/>
        </w:rPr>
        <w:t>;</w:t>
      </w:r>
    </w:p>
    <w:p w:rsidR="00E4040E" w:rsidRPr="000D7974" w:rsidRDefault="00E4040E" w:rsidP="00B55F2C">
      <w:pPr>
        <w:pStyle w:val="ListParagraph"/>
        <w:numPr>
          <w:ilvl w:val="0"/>
          <w:numId w:val="1"/>
        </w:numPr>
        <w:jc w:val="both"/>
        <w:rPr>
          <w:bCs/>
          <w:sz w:val="26"/>
          <w:szCs w:val="26"/>
          <w:lang w:val="lv-LV"/>
        </w:rPr>
      </w:pPr>
      <w:r w:rsidRPr="000D7974">
        <w:rPr>
          <w:bCs/>
          <w:sz w:val="26"/>
          <w:szCs w:val="26"/>
          <w:lang w:val="lv-LV"/>
        </w:rPr>
        <w:t>Būvniecības regulējums un būvniecības tehniskie standarti;</w:t>
      </w:r>
    </w:p>
    <w:p w:rsidR="00E4040E" w:rsidRPr="000D7974" w:rsidRDefault="00E4040E" w:rsidP="00B55F2C">
      <w:pPr>
        <w:pStyle w:val="ListParagraph"/>
        <w:numPr>
          <w:ilvl w:val="0"/>
          <w:numId w:val="1"/>
        </w:numPr>
        <w:jc w:val="both"/>
        <w:rPr>
          <w:bCs/>
          <w:sz w:val="26"/>
          <w:szCs w:val="26"/>
          <w:lang w:val="lv-LV"/>
        </w:rPr>
      </w:pPr>
      <w:proofErr w:type="spellStart"/>
      <w:r w:rsidRPr="000D7974">
        <w:rPr>
          <w:bCs/>
          <w:sz w:val="26"/>
          <w:szCs w:val="26"/>
          <w:lang w:val="lv-LV"/>
        </w:rPr>
        <w:t>Būvspeciālistu</w:t>
      </w:r>
      <w:proofErr w:type="spellEnd"/>
      <w:r w:rsidRPr="000D7974">
        <w:rPr>
          <w:bCs/>
          <w:sz w:val="26"/>
          <w:szCs w:val="26"/>
          <w:lang w:val="lv-LV"/>
        </w:rPr>
        <w:t xml:space="preserve"> nākotnes izglītība un kvalifikācijas.</w:t>
      </w:r>
    </w:p>
    <w:p w:rsidR="000B3D6D" w:rsidRDefault="000B3D6D" w:rsidP="0011122A">
      <w:pPr>
        <w:spacing w:line="240" w:lineRule="auto"/>
        <w:ind w:firstLine="567"/>
        <w:jc w:val="both"/>
        <w:rPr>
          <w:rFonts w:ascii="Times New Roman" w:hAnsi="Times New Roman" w:cs="Times New Roman"/>
          <w:color w:val="FF0000"/>
          <w:sz w:val="26"/>
          <w:szCs w:val="26"/>
        </w:rPr>
      </w:pPr>
    </w:p>
    <w:p w:rsidR="0011563D" w:rsidRPr="000D7974" w:rsidRDefault="0011563D" w:rsidP="0011122A">
      <w:pPr>
        <w:spacing w:line="240" w:lineRule="auto"/>
        <w:ind w:firstLine="567"/>
        <w:jc w:val="both"/>
        <w:rPr>
          <w:rFonts w:ascii="Times New Roman" w:hAnsi="Times New Roman" w:cs="Times New Roman"/>
          <w:color w:val="FF0000"/>
          <w:sz w:val="26"/>
          <w:szCs w:val="26"/>
        </w:rPr>
      </w:pPr>
    </w:p>
    <w:p w:rsidR="00E4040E" w:rsidRPr="000D7974" w:rsidRDefault="00E4040E" w:rsidP="00822F1B">
      <w:pPr>
        <w:pStyle w:val="ListParagraph"/>
        <w:ind w:left="0"/>
        <w:jc w:val="center"/>
        <w:rPr>
          <w:b/>
          <w:bCs/>
          <w:sz w:val="26"/>
          <w:szCs w:val="26"/>
          <w:lang w:val="lv-LV"/>
        </w:rPr>
      </w:pPr>
      <w:r w:rsidRPr="000D7974">
        <w:rPr>
          <w:b/>
          <w:bCs/>
          <w:sz w:val="26"/>
          <w:szCs w:val="26"/>
          <w:lang w:val="lv-LV"/>
        </w:rPr>
        <w:lastRenderedPageBreak/>
        <w:t xml:space="preserve">Darba grupa </w:t>
      </w:r>
      <w:r w:rsidR="00E65EDE" w:rsidRPr="000D7974">
        <w:rPr>
          <w:b/>
          <w:bCs/>
          <w:sz w:val="26"/>
          <w:szCs w:val="26"/>
          <w:lang w:val="lv-LV"/>
        </w:rPr>
        <w:t>“</w:t>
      </w:r>
      <w:r w:rsidR="003821A8" w:rsidRPr="000D7974">
        <w:rPr>
          <w:b/>
          <w:bCs/>
          <w:sz w:val="26"/>
          <w:szCs w:val="26"/>
          <w:lang w:val="lv-LV"/>
        </w:rPr>
        <w:t>Būvniecības vidēja termiņa stratēģijas izstrāde</w:t>
      </w:r>
      <w:r w:rsidR="00E65EDE" w:rsidRPr="000D7974">
        <w:rPr>
          <w:b/>
          <w:bCs/>
          <w:sz w:val="26"/>
          <w:szCs w:val="26"/>
          <w:lang w:val="lv-LV"/>
        </w:rPr>
        <w:t>”</w:t>
      </w:r>
    </w:p>
    <w:p w:rsidR="0011563D" w:rsidRDefault="0011563D" w:rsidP="000B3D6D">
      <w:pPr>
        <w:spacing w:after="0" w:line="240" w:lineRule="auto"/>
        <w:ind w:firstLine="720"/>
        <w:jc w:val="both"/>
        <w:rPr>
          <w:rFonts w:ascii="Times New Roman" w:hAnsi="Times New Roman" w:cs="Times New Roman"/>
          <w:sz w:val="26"/>
          <w:szCs w:val="26"/>
        </w:rPr>
      </w:pPr>
    </w:p>
    <w:p w:rsidR="00822F1B" w:rsidRPr="000D7974" w:rsidRDefault="00822F1B" w:rsidP="000B3D6D">
      <w:pPr>
        <w:spacing w:after="0" w:line="240" w:lineRule="auto"/>
        <w:ind w:firstLine="720"/>
        <w:jc w:val="both"/>
        <w:rPr>
          <w:rFonts w:ascii="Times New Roman" w:hAnsi="Times New Roman" w:cs="Times New Roman"/>
          <w:sz w:val="26"/>
          <w:szCs w:val="26"/>
        </w:rPr>
      </w:pPr>
      <w:r w:rsidRPr="000D7974">
        <w:rPr>
          <w:rFonts w:ascii="Times New Roman" w:hAnsi="Times New Roman" w:cs="Times New Roman"/>
          <w:sz w:val="26"/>
          <w:szCs w:val="26"/>
        </w:rPr>
        <w:t xml:space="preserve">Darba grupa </w:t>
      </w:r>
      <w:proofErr w:type="spellStart"/>
      <w:r w:rsidRPr="000D7974">
        <w:rPr>
          <w:rFonts w:ascii="Times New Roman" w:hAnsi="Times New Roman" w:cs="Times New Roman"/>
          <w:sz w:val="26"/>
          <w:szCs w:val="26"/>
        </w:rPr>
        <w:t>G.Miķelsona</w:t>
      </w:r>
      <w:proofErr w:type="spellEnd"/>
      <w:r w:rsidRPr="000D7974">
        <w:rPr>
          <w:rFonts w:ascii="Times New Roman" w:hAnsi="Times New Roman" w:cs="Times New Roman"/>
          <w:sz w:val="26"/>
          <w:szCs w:val="26"/>
        </w:rPr>
        <w:t xml:space="preserve"> vadībā veica nozares Latvijas būvniecības nozares esošās situācijas analīzi un izstrādāja </w:t>
      </w:r>
      <w:r w:rsidR="00E4040E" w:rsidRPr="000D7974">
        <w:rPr>
          <w:rFonts w:ascii="Times New Roman" w:hAnsi="Times New Roman" w:cs="Times New Roman"/>
          <w:sz w:val="26"/>
          <w:szCs w:val="26"/>
        </w:rPr>
        <w:t xml:space="preserve"> </w:t>
      </w:r>
      <w:r w:rsidRPr="000D7974">
        <w:rPr>
          <w:rFonts w:ascii="Times New Roman" w:hAnsi="Times New Roman" w:cs="Times New Roman"/>
          <w:sz w:val="26"/>
          <w:szCs w:val="26"/>
        </w:rPr>
        <w:t>Būvniecības vidēja termiņa stratēģijas 2017.-2024.gadam projektu, ko prezentēja Padomes sēdēs</w:t>
      </w:r>
      <w:r w:rsidR="000B3D6D" w:rsidRPr="000D7974">
        <w:rPr>
          <w:rFonts w:ascii="Times New Roman" w:hAnsi="Times New Roman" w:cs="Times New Roman"/>
          <w:sz w:val="26"/>
          <w:szCs w:val="26"/>
        </w:rPr>
        <w:t>. Padome sniedza priekšlikumus u</w:t>
      </w:r>
      <w:r w:rsidRPr="000D7974">
        <w:rPr>
          <w:rFonts w:ascii="Times New Roman" w:hAnsi="Times New Roman" w:cs="Times New Roman"/>
          <w:sz w:val="26"/>
          <w:szCs w:val="26"/>
        </w:rPr>
        <w:t>n ieteikumus</w:t>
      </w:r>
      <w:r w:rsidR="0011563D">
        <w:rPr>
          <w:rFonts w:ascii="Times New Roman" w:hAnsi="Times New Roman" w:cs="Times New Roman"/>
          <w:sz w:val="26"/>
          <w:szCs w:val="26"/>
        </w:rPr>
        <w:t xml:space="preserve">. </w:t>
      </w:r>
      <w:r w:rsidR="0011563D" w:rsidRPr="0011563D">
        <w:rPr>
          <w:rFonts w:ascii="Times New Roman" w:hAnsi="Times New Roman" w:cs="Times New Roman"/>
          <w:b/>
          <w:sz w:val="26"/>
          <w:szCs w:val="26"/>
        </w:rPr>
        <w:t>P</w:t>
      </w:r>
      <w:r w:rsidR="00E4040E" w:rsidRPr="000D7974">
        <w:rPr>
          <w:rFonts w:ascii="Times New Roman" w:hAnsi="Times New Roman" w:cs="Times New Roman"/>
          <w:b/>
          <w:sz w:val="26"/>
          <w:szCs w:val="26"/>
        </w:rPr>
        <w:t>adome 2017. gada 13.aprī</w:t>
      </w:r>
      <w:r w:rsidRPr="000D7974">
        <w:rPr>
          <w:rFonts w:ascii="Times New Roman" w:hAnsi="Times New Roman" w:cs="Times New Roman"/>
          <w:b/>
          <w:sz w:val="26"/>
          <w:szCs w:val="26"/>
        </w:rPr>
        <w:t>ļa sēdē,</w:t>
      </w:r>
      <w:r w:rsidR="00E4040E" w:rsidRPr="000D7974">
        <w:rPr>
          <w:rFonts w:ascii="Times New Roman" w:hAnsi="Times New Roman" w:cs="Times New Roman"/>
          <w:b/>
          <w:sz w:val="26"/>
          <w:szCs w:val="26"/>
        </w:rPr>
        <w:t xml:space="preserve">  balsojumā </w:t>
      </w:r>
      <w:r w:rsidRPr="000D7974">
        <w:rPr>
          <w:rFonts w:ascii="Times New Roman" w:hAnsi="Times New Roman" w:cs="Times New Roman"/>
          <w:b/>
          <w:sz w:val="26"/>
          <w:szCs w:val="26"/>
        </w:rPr>
        <w:t>“</w:t>
      </w:r>
      <w:r w:rsidR="00E4040E" w:rsidRPr="000D7974">
        <w:rPr>
          <w:rFonts w:ascii="Times New Roman" w:hAnsi="Times New Roman" w:cs="Times New Roman"/>
          <w:b/>
          <w:sz w:val="26"/>
          <w:szCs w:val="26"/>
        </w:rPr>
        <w:t>vienbalsīgi</w:t>
      </w:r>
      <w:r w:rsidRPr="000D7974">
        <w:rPr>
          <w:rFonts w:ascii="Times New Roman" w:hAnsi="Times New Roman" w:cs="Times New Roman"/>
          <w:b/>
          <w:sz w:val="26"/>
          <w:szCs w:val="26"/>
        </w:rPr>
        <w:t>”</w:t>
      </w:r>
      <w:r w:rsidR="00E4040E" w:rsidRPr="000D7974">
        <w:rPr>
          <w:rFonts w:ascii="Times New Roman" w:hAnsi="Times New Roman" w:cs="Times New Roman"/>
          <w:b/>
          <w:sz w:val="26"/>
          <w:szCs w:val="26"/>
        </w:rPr>
        <w:t xml:space="preserve"> atbalstīja Būvniecības vidēja termiņa stratēģij</w:t>
      </w:r>
      <w:r w:rsidRPr="000D7974">
        <w:rPr>
          <w:rFonts w:ascii="Times New Roman" w:hAnsi="Times New Roman" w:cs="Times New Roman"/>
          <w:b/>
          <w:sz w:val="26"/>
          <w:szCs w:val="26"/>
        </w:rPr>
        <w:t>u</w:t>
      </w:r>
      <w:r w:rsidR="00E4040E" w:rsidRPr="000D7974">
        <w:rPr>
          <w:rFonts w:ascii="Times New Roman" w:hAnsi="Times New Roman" w:cs="Times New Roman"/>
          <w:b/>
          <w:sz w:val="26"/>
          <w:szCs w:val="26"/>
        </w:rPr>
        <w:t xml:space="preserve"> 2017.-2024.gadam</w:t>
      </w:r>
      <w:r w:rsidR="00E4040E" w:rsidRPr="000D7974">
        <w:rPr>
          <w:rFonts w:ascii="Times New Roman" w:hAnsi="Times New Roman" w:cs="Times New Roman"/>
          <w:sz w:val="26"/>
          <w:szCs w:val="26"/>
        </w:rPr>
        <w:t xml:space="preserve">. </w:t>
      </w:r>
    </w:p>
    <w:p w:rsidR="00E4040E" w:rsidRPr="000D7974" w:rsidRDefault="00E4040E" w:rsidP="000B3D6D">
      <w:pPr>
        <w:spacing w:after="0" w:line="240" w:lineRule="auto"/>
        <w:ind w:firstLine="720"/>
        <w:jc w:val="both"/>
        <w:rPr>
          <w:rFonts w:ascii="Times New Roman" w:hAnsi="Times New Roman" w:cs="Times New Roman"/>
          <w:bCs/>
          <w:sz w:val="26"/>
          <w:szCs w:val="26"/>
          <w:u w:val="single"/>
        </w:rPr>
      </w:pPr>
      <w:r w:rsidRPr="000D7974">
        <w:rPr>
          <w:rFonts w:ascii="Times New Roman" w:hAnsi="Times New Roman" w:cs="Times New Roman"/>
          <w:bCs/>
          <w:sz w:val="26"/>
          <w:szCs w:val="26"/>
        </w:rPr>
        <w:t xml:space="preserve">Stratēģijas </w:t>
      </w:r>
      <w:proofErr w:type="spellStart"/>
      <w:r w:rsidRPr="000D7974">
        <w:rPr>
          <w:rFonts w:ascii="Times New Roman" w:hAnsi="Times New Roman" w:cs="Times New Roman"/>
          <w:bCs/>
          <w:sz w:val="26"/>
          <w:szCs w:val="26"/>
        </w:rPr>
        <w:t>virsmērķis</w:t>
      </w:r>
      <w:proofErr w:type="spellEnd"/>
      <w:r w:rsidRPr="000D7974">
        <w:rPr>
          <w:rFonts w:ascii="Times New Roman" w:hAnsi="Times New Roman" w:cs="Times New Roman"/>
          <w:bCs/>
          <w:sz w:val="26"/>
          <w:szCs w:val="26"/>
        </w:rPr>
        <w:t xml:space="preserve"> ir veicināt Latvijas būvniecības nozares konkurētspēju un ilgtspēju, vienlaicīgi nodrošinot sabiedrībai kvalitatīvas un drošas būves. </w:t>
      </w:r>
      <w:r w:rsidRPr="000D7974">
        <w:rPr>
          <w:rFonts w:ascii="Times New Roman" w:hAnsi="Times New Roman" w:cs="Times New Roman"/>
          <w:sz w:val="26"/>
          <w:szCs w:val="26"/>
        </w:rPr>
        <w:t xml:space="preserve">Stratēģija ir EM un </w:t>
      </w:r>
      <w:r w:rsidR="0011563D">
        <w:rPr>
          <w:rFonts w:ascii="Times New Roman" w:hAnsi="Times New Roman" w:cs="Times New Roman"/>
          <w:sz w:val="26"/>
          <w:szCs w:val="26"/>
        </w:rPr>
        <w:t>Padomes</w:t>
      </w:r>
      <w:r w:rsidRPr="000D7974">
        <w:rPr>
          <w:rFonts w:ascii="Times New Roman" w:hAnsi="Times New Roman" w:cs="Times New Roman"/>
          <w:sz w:val="26"/>
          <w:szCs w:val="26"/>
        </w:rPr>
        <w:t xml:space="preserve"> rīcības dokuments. Atbildība par izpildi tiek dalīta starp </w:t>
      </w:r>
      <w:r w:rsidR="00822F1B" w:rsidRPr="000D7974">
        <w:rPr>
          <w:rFonts w:ascii="Times New Roman" w:hAnsi="Times New Roman" w:cs="Times New Roman"/>
          <w:sz w:val="26"/>
          <w:szCs w:val="26"/>
        </w:rPr>
        <w:t>EM</w:t>
      </w:r>
      <w:r w:rsidRPr="000D7974">
        <w:rPr>
          <w:rFonts w:ascii="Times New Roman" w:hAnsi="Times New Roman" w:cs="Times New Roman"/>
          <w:sz w:val="26"/>
          <w:szCs w:val="26"/>
        </w:rPr>
        <w:t xml:space="preserve"> un </w:t>
      </w:r>
      <w:r w:rsidR="0011563D">
        <w:rPr>
          <w:rFonts w:ascii="Times New Roman" w:hAnsi="Times New Roman" w:cs="Times New Roman"/>
          <w:sz w:val="26"/>
          <w:szCs w:val="26"/>
        </w:rPr>
        <w:t>Padomi</w:t>
      </w:r>
      <w:r w:rsidRPr="000D7974">
        <w:rPr>
          <w:rFonts w:ascii="Times New Roman" w:hAnsi="Times New Roman" w:cs="Times New Roman"/>
          <w:sz w:val="26"/>
          <w:szCs w:val="26"/>
        </w:rPr>
        <w:t xml:space="preserve">. </w:t>
      </w:r>
      <w:r w:rsidR="00822F1B" w:rsidRPr="000D7974">
        <w:rPr>
          <w:rFonts w:ascii="Times New Roman" w:hAnsi="Times New Roman" w:cs="Times New Roman"/>
          <w:sz w:val="26"/>
          <w:szCs w:val="26"/>
        </w:rPr>
        <w:t>Padome uzskata, ka r</w:t>
      </w:r>
      <w:r w:rsidRPr="000D7974">
        <w:rPr>
          <w:rFonts w:ascii="Times New Roman" w:hAnsi="Times New Roman" w:cs="Times New Roman"/>
          <w:bCs/>
          <w:sz w:val="26"/>
          <w:szCs w:val="26"/>
        </w:rPr>
        <w:t xml:space="preserve">ealizējot stratēģiskās aktivitātes būvniecības nozare </w:t>
      </w:r>
      <w:r w:rsidR="00822F1B" w:rsidRPr="000D7974">
        <w:rPr>
          <w:rFonts w:ascii="Times New Roman" w:hAnsi="Times New Roman" w:cs="Times New Roman"/>
          <w:bCs/>
          <w:sz w:val="26"/>
          <w:szCs w:val="26"/>
        </w:rPr>
        <w:t>attīstīsies, jo</w:t>
      </w:r>
      <w:r w:rsidRPr="000D7974">
        <w:rPr>
          <w:rFonts w:ascii="Times New Roman" w:hAnsi="Times New Roman" w:cs="Times New Roman"/>
          <w:bCs/>
          <w:sz w:val="26"/>
          <w:szCs w:val="26"/>
        </w:rPr>
        <w:t xml:space="preserve"> </w:t>
      </w:r>
      <w:r w:rsidR="00822F1B" w:rsidRPr="000D7974">
        <w:rPr>
          <w:rFonts w:ascii="Times New Roman" w:hAnsi="Times New Roman" w:cs="Times New Roman"/>
          <w:bCs/>
          <w:sz w:val="26"/>
          <w:szCs w:val="26"/>
        </w:rPr>
        <w:t>s</w:t>
      </w:r>
      <w:r w:rsidRPr="000D7974">
        <w:rPr>
          <w:rFonts w:ascii="Times New Roman" w:hAnsi="Times New Roman" w:cs="Times New Roman"/>
          <w:bCs/>
          <w:sz w:val="26"/>
          <w:szCs w:val="26"/>
        </w:rPr>
        <w:t>tratēģijā</w:t>
      </w:r>
      <w:r w:rsidR="00822F1B" w:rsidRPr="000D7974">
        <w:rPr>
          <w:rFonts w:ascii="Times New Roman" w:hAnsi="Times New Roman" w:cs="Times New Roman"/>
          <w:bCs/>
          <w:sz w:val="26"/>
          <w:szCs w:val="26"/>
        </w:rPr>
        <w:t xml:space="preserve"> </w:t>
      </w:r>
      <w:r w:rsidRPr="000D7974">
        <w:rPr>
          <w:rFonts w:ascii="Times New Roman" w:hAnsi="Times New Roman" w:cs="Times New Roman"/>
          <w:bCs/>
          <w:sz w:val="26"/>
          <w:szCs w:val="26"/>
        </w:rPr>
        <w:t>ir definēta nozares attīstības vīzija, mērķi</w:t>
      </w:r>
      <w:r w:rsidR="007A6773" w:rsidRPr="000D7974">
        <w:rPr>
          <w:rFonts w:ascii="Times New Roman" w:hAnsi="Times New Roman" w:cs="Times New Roman"/>
          <w:bCs/>
          <w:sz w:val="26"/>
          <w:szCs w:val="26"/>
        </w:rPr>
        <w:t xml:space="preserve"> un</w:t>
      </w:r>
      <w:r w:rsidRPr="000D7974">
        <w:rPr>
          <w:rFonts w:ascii="Times New Roman" w:hAnsi="Times New Roman" w:cs="Times New Roman"/>
          <w:bCs/>
          <w:sz w:val="26"/>
          <w:szCs w:val="26"/>
        </w:rPr>
        <w:t xml:space="preserve"> uzdevumi,</w:t>
      </w:r>
      <w:r w:rsidR="007A6773" w:rsidRPr="000D7974">
        <w:rPr>
          <w:rFonts w:ascii="Times New Roman" w:hAnsi="Times New Roman" w:cs="Times New Roman"/>
          <w:bCs/>
          <w:sz w:val="26"/>
          <w:szCs w:val="26"/>
        </w:rPr>
        <w:t xml:space="preserve"> </w:t>
      </w:r>
      <w:r w:rsidRPr="000D7974">
        <w:rPr>
          <w:rFonts w:ascii="Times New Roman" w:hAnsi="Times New Roman" w:cs="Times New Roman"/>
          <w:bCs/>
          <w:sz w:val="26"/>
          <w:szCs w:val="26"/>
        </w:rPr>
        <w:t>sabalansētas nozares pušu intereses</w:t>
      </w:r>
      <w:r w:rsidR="007076D4">
        <w:rPr>
          <w:rFonts w:ascii="Times New Roman" w:hAnsi="Times New Roman" w:cs="Times New Roman"/>
          <w:bCs/>
          <w:sz w:val="26"/>
          <w:szCs w:val="26"/>
        </w:rPr>
        <w:t xml:space="preserve"> un </w:t>
      </w:r>
      <w:r w:rsidRPr="000D7974">
        <w:rPr>
          <w:rFonts w:ascii="Times New Roman" w:hAnsi="Times New Roman" w:cs="Times New Roman"/>
          <w:bCs/>
          <w:sz w:val="26"/>
          <w:szCs w:val="26"/>
        </w:rPr>
        <w:t xml:space="preserve"> vajadzības, apkopoti priekšlikumi</w:t>
      </w:r>
      <w:r w:rsidR="007A6773" w:rsidRPr="000D7974">
        <w:rPr>
          <w:rFonts w:ascii="Times New Roman" w:hAnsi="Times New Roman" w:cs="Times New Roman"/>
          <w:bCs/>
          <w:sz w:val="26"/>
          <w:szCs w:val="26"/>
        </w:rPr>
        <w:t xml:space="preserve">.  </w:t>
      </w:r>
      <w:r w:rsidRPr="000D7974">
        <w:rPr>
          <w:rFonts w:ascii="Times New Roman" w:hAnsi="Times New Roman" w:cs="Times New Roman"/>
          <w:bCs/>
          <w:sz w:val="26"/>
          <w:szCs w:val="26"/>
        </w:rPr>
        <w:t xml:space="preserve">EM un </w:t>
      </w:r>
      <w:r w:rsidR="007A6773" w:rsidRPr="000D7974">
        <w:rPr>
          <w:rFonts w:ascii="Times New Roman" w:hAnsi="Times New Roman" w:cs="Times New Roman"/>
          <w:bCs/>
          <w:sz w:val="26"/>
          <w:szCs w:val="26"/>
        </w:rPr>
        <w:t>P</w:t>
      </w:r>
      <w:r w:rsidRPr="000D7974">
        <w:rPr>
          <w:rFonts w:ascii="Times New Roman" w:hAnsi="Times New Roman" w:cs="Times New Roman"/>
          <w:bCs/>
          <w:sz w:val="26"/>
          <w:szCs w:val="26"/>
        </w:rPr>
        <w:t>adomei būs veicamo darbu plāns,</w:t>
      </w:r>
      <w:r w:rsidR="007A6773" w:rsidRPr="000D7974">
        <w:rPr>
          <w:rFonts w:ascii="Times New Roman" w:hAnsi="Times New Roman" w:cs="Times New Roman"/>
          <w:bCs/>
          <w:sz w:val="26"/>
          <w:szCs w:val="26"/>
        </w:rPr>
        <w:t xml:space="preserve"> kuru varēs regulāri pilnveidot, kā arī ir </w:t>
      </w:r>
      <w:r w:rsidRPr="000D7974">
        <w:rPr>
          <w:rFonts w:ascii="Times New Roman" w:hAnsi="Times New Roman" w:cs="Times New Roman"/>
          <w:bCs/>
          <w:sz w:val="26"/>
          <w:szCs w:val="26"/>
        </w:rPr>
        <w:t xml:space="preserve">noteiktas prioritātes, kuru realizācijai </w:t>
      </w:r>
      <w:r w:rsidR="007076D4">
        <w:rPr>
          <w:rFonts w:ascii="Times New Roman" w:hAnsi="Times New Roman" w:cs="Times New Roman"/>
          <w:bCs/>
          <w:sz w:val="26"/>
          <w:szCs w:val="26"/>
        </w:rPr>
        <w:t>būs iespējams</w:t>
      </w:r>
      <w:r w:rsidR="007A6773" w:rsidRPr="000D7974">
        <w:rPr>
          <w:rFonts w:ascii="Times New Roman" w:hAnsi="Times New Roman" w:cs="Times New Roman"/>
          <w:bCs/>
          <w:sz w:val="26"/>
          <w:szCs w:val="26"/>
        </w:rPr>
        <w:t xml:space="preserve"> plānot </w:t>
      </w:r>
      <w:r w:rsidRPr="000D7974">
        <w:rPr>
          <w:rFonts w:ascii="Times New Roman" w:hAnsi="Times New Roman" w:cs="Times New Roman"/>
          <w:bCs/>
          <w:sz w:val="26"/>
          <w:szCs w:val="26"/>
        </w:rPr>
        <w:t>finansējumu.</w:t>
      </w:r>
      <w:r w:rsidRPr="000D7974">
        <w:rPr>
          <w:rFonts w:ascii="Times New Roman" w:hAnsi="Times New Roman" w:cs="Times New Roman"/>
          <w:bCs/>
          <w:sz w:val="26"/>
          <w:szCs w:val="26"/>
          <w:u w:val="single"/>
        </w:rPr>
        <w:t xml:space="preserve"> </w:t>
      </w:r>
    </w:p>
    <w:p w:rsidR="00F344D8" w:rsidRPr="000D7974" w:rsidRDefault="00F344D8" w:rsidP="000B3D6D">
      <w:pPr>
        <w:spacing w:after="0" w:line="240" w:lineRule="auto"/>
        <w:ind w:firstLine="720"/>
        <w:jc w:val="both"/>
        <w:rPr>
          <w:rFonts w:ascii="Times New Roman" w:hAnsi="Times New Roman" w:cs="Times New Roman"/>
          <w:bCs/>
          <w:sz w:val="26"/>
          <w:szCs w:val="26"/>
          <w:u w:val="single"/>
        </w:rPr>
      </w:pPr>
    </w:p>
    <w:p w:rsidR="00F344D8" w:rsidRPr="000D7974" w:rsidRDefault="00F344D8" w:rsidP="00F344D8">
      <w:pPr>
        <w:jc w:val="both"/>
        <w:rPr>
          <w:rFonts w:ascii="Times New Roman" w:hAnsi="Times New Roman" w:cs="Times New Roman"/>
          <w:b/>
          <w:bCs/>
          <w:sz w:val="26"/>
          <w:szCs w:val="26"/>
        </w:rPr>
      </w:pPr>
      <w:r w:rsidRPr="000D7974">
        <w:rPr>
          <w:rFonts w:ascii="Times New Roman" w:hAnsi="Times New Roman" w:cs="Times New Roman"/>
          <w:bCs/>
          <w:sz w:val="26"/>
          <w:szCs w:val="26"/>
        </w:rPr>
        <w:t xml:space="preserve">Būvniecības padome apstiprināja </w:t>
      </w:r>
      <w:r w:rsidRPr="000D7974">
        <w:rPr>
          <w:rFonts w:ascii="Times New Roman" w:hAnsi="Times New Roman" w:cs="Times New Roman"/>
          <w:b/>
          <w:bCs/>
          <w:sz w:val="26"/>
          <w:szCs w:val="26"/>
        </w:rPr>
        <w:t>Latvijas būvniecības nozares mērķus 2024.gadam</w:t>
      </w:r>
      <w:r w:rsidR="007076D4">
        <w:rPr>
          <w:rFonts w:ascii="Times New Roman" w:hAnsi="Times New Roman" w:cs="Times New Roman"/>
          <w:b/>
          <w:bCs/>
          <w:sz w:val="26"/>
          <w:szCs w:val="26"/>
        </w:rPr>
        <w:t>:</w:t>
      </w:r>
    </w:p>
    <w:p w:rsidR="00F344D8" w:rsidRPr="000D7974" w:rsidRDefault="00F344D8" w:rsidP="007076D4">
      <w:pPr>
        <w:numPr>
          <w:ilvl w:val="0"/>
          <w:numId w:val="9"/>
        </w:numPr>
        <w:spacing w:after="0" w:line="240" w:lineRule="auto"/>
        <w:jc w:val="both"/>
        <w:rPr>
          <w:rFonts w:ascii="Times New Roman" w:hAnsi="Times New Roman" w:cs="Times New Roman"/>
          <w:bCs/>
          <w:sz w:val="26"/>
          <w:szCs w:val="26"/>
        </w:rPr>
      </w:pPr>
      <w:r w:rsidRPr="000D7974">
        <w:rPr>
          <w:rFonts w:ascii="Times New Roman" w:hAnsi="Times New Roman" w:cs="Times New Roman"/>
          <w:bCs/>
          <w:sz w:val="26"/>
          <w:szCs w:val="26"/>
        </w:rPr>
        <w:t xml:space="preserve">Būvniecības nozares </w:t>
      </w:r>
      <w:r w:rsidRPr="000D7974">
        <w:rPr>
          <w:rFonts w:ascii="Times New Roman" w:hAnsi="Times New Roman" w:cs="Times New Roman"/>
          <w:b/>
          <w:bCs/>
          <w:sz w:val="26"/>
          <w:szCs w:val="26"/>
        </w:rPr>
        <w:t>apgrozījums pieaug</w:t>
      </w:r>
      <w:r w:rsidRPr="000D7974">
        <w:rPr>
          <w:rFonts w:ascii="Times New Roman" w:hAnsi="Times New Roman" w:cs="Times New Roman"/>
          <w:bCs/>
          <w:sz w:val="26"/>
          <w:szCs w:val="26"/>
        </w:rPr>
        <w:t>: 3 miljardi EUR gadā</w:t>
      </w:r>
    </w:p>
    <w:p w:rsidR="00F344D8" w:rsidRPr="000D7974" w:rsidRDefault="00F344D8" w:rsidP="007076D4">
      <w:pPr>
        <w:numPr>
          <w:ilvl w:val="0"/>
          <w:numId w:val="9"/>
        </w:numPr>
        <w:spacing w:after="0" w:line="240" w:lineRule="auto"/>
        <w:jc w:val="both"/>
        <w:rPr>
          <w:rFonts w:ascii="Times New Roman" w:hAnsi="Times New Roman" w:cs="Times New Roman"/>
          <w:bCs/>
          <w:sz w:val="26"/>
          <w:szCs w:val="26"/>
        </w:rPr>
      </w:pPr>
      <w:r w:rsidRPr="000D7974">
        <w:rPr>
          <w:rFonts w:ascii="Times New Roman" w:hAnsi="Times New Roman" w:cs="Times New Roman"/>
          <w:b/>
          <w:bCs/>
          <w:sz w:val="26"/>
          <w:szCs w:val="26"/>
        </w:rPr>
        <w:t>Produktivitāte aug</w:t>
      </w:r>
      <w:r w:rsidRPr="000D7974">
        <w:rPr>
          <w:rFonts w:ascii="Times New Roman" w:hAnsi="Times New Roman" w:cs="Times New Roman"/>
          <w:bCs/>
          <w:sz w:val="26"/>
          <w:szCs w:val="26"/>
        </w:rPr>
        <w:t>: &gt;50k E</w:t>
      </w:r>
      <w:r w:rsidR="007076D4">
        <w:rPr>
          <w:rFonts w:ascii="Times New Roman" w:hAnsi="Times New Roman" w:cs="Times New Roman"/>
          <w:bCs/>
          <w:sz w:val="26"/>
          <w:szCs w:val="26"/>
        </w:rPr>
        <w:t>UR</w:t>
      </w:r>
      <w:r w:rsidRPr="000D7974">
        <w:rPr>
          <w:rFonts w:ascii="Times New Roman" w:hAnsi="Times New Roman" w:cs="Times New Roman"/>
          <w:bCs/>
          <w:sz w:val="26"/>
          <w:szCs w:val="26"/>
        </w:rPr>
        <w:t xml:space="preserve"> gadā / 1 nodarbinātais (LV starp Top 10 ES)</w:t>
      </w:r>
    </w:p>
    <w:p w:rsidR="00F344D8" w:rsidRPr="000D7974" w:rsidRDefault="00F344D8" w:rsidP="007076D4">
      <w:pPr>
        <w:numPr>
          <w:ilvl w:val="0"/>
          <w:numId w:val="9"/>
        </w:numPr>
        <w:spacing w:after="0" w:line="240" w:lineRule="auto"/>
        <w:jc w:val="both"/>
        <w:rPr>
          <w:rFonts w:ascii="Times New Roman" w:hAnsi="Times New Roman" w:cs="Times New Roman"/>
          <w:bCs/>
          <w:sz w:val="26"/>
          <w:szCs w:val="26"/>
        </w:rPr>
      </w:pPr>
      <w:r w:rsidRPr="000D7974">
        <w:rPr>
          <w:rFonts w:ascii="Times New Roman" w:hAnsi="Times New Roman" w:cs="Times New Roman"/>
          <w:bCs/>
          <w:sz w:val="26"/>
          <w:szCs w:val="26"/>
        </w:rPr>
        <w:t xml:space="preserve">Vienota </w:t>
      </w:r>
      <w:r w:rsidRPr="000D7974">
        <w:rPr>
          <w:rFonts w:ascii="Times New Roman" w:hAnsi="Times New Roman" w:cs="Times New Roman"/>
          <w:b/>
          <w:bCs/>
          <w:sz w:val="26"/>
          <w:szCs w:val="26"/>
        </w:rPr>
        <w:t>kvalitātes</w:t>
      </w:r>
      <w:r w:rsidR="007076D4">
        <w:rPr>
          <w:rFonts w:ascii="Times New Roman" w:hAnsi="Times New Roman" w:cs="Times New Roman"/>
          <w:bCs/>
          <w:sz w:val="26"/>
          <w:szCs w:val="26"/>
        </w:rPr>
        <w:t xml:space="preserve"> sistēma - nozarē a</w:t>
      </w:r>
      <w:r w:rsidRPr="000D7974">
        <w:rPr>
          <w:rFonts w:ascii="Times New Roman" w:hAnsi="Times New Roman" w:cs="Times New Roman"/>
          <w:bCs/>
          <w:sz w:val="26"/>
          <w:szCs w:val="26"/>
        </w:rPr>
        <w:t>pmierināt</w:t>
      </w:r>
      <w:r w:rsidR="007076D4">
        <w:rPr>
          <w:rFonts w:ascii="Times New Roman" w:hAnsi="Times New Roman" w:cs="Times New Roman"/>
          <w:bCs/>
          <w:sz w:val="26"/>
          <w:szCs w:val="26"/>
        </w:rPr>
        <w:t>o vairāk kā n</w:t>
      </w:r>
      <w:r w:rsidRPr="000D7974">
        <w:rPr>
          <w:rFonts w:ascii="Times New Roman" w:hAnsi="Times New Roman" w:cs="Times New Roman"/>
          <w:bCs/>
          <w:sz w:val="26"/>
          <w:szCs w:val="26"/>
        </w:rPr>
        <w:t>eapmierināt</w:t>
      </w:r>
      <w:r w:rsidR="007076D4">
        <w:rPr>
          <w:rFonts w:ascii="Times New Roman" w:hAnsi="Times New Roman" w:cs="Times New Roman"/>
          <w:bCs/>
          <w:sz w:val="26"/>
          <w:szCs w:val="26"/>
        </w:rPr>
        <w:t>o;</w:t>
      </w:r>
    </w:p>
    <w:p w:rsidR="00F344D8" w:rsidRPr="000D7974" w:rsidRDefault="00F344D8" w:rsidP="007076D4">
      <w:pPr>
        <w:numPr>
          <w:ilvl w:val="0"/>
          <w:numId w:val="9"/>
        </w:numPr>
        <w:spacing w:after="0" w:line="240" w:lineRule="auto"/>
        <w:jc w:val="both"/>
        <w:rPr>
          <w:rFonts w:ascii="Times New Roman" w:hAnsi="Times New Roman" w:cs="Times New Roman"/>
          <w:bCs/>
          <w:sz w:val="26"/>
          <w:szCs w:val="26"/>
        </w:rPr>
      </w:pPr>
      <w:r w:rsidRPr="000D7974">
        <w:rPr>
          <w:rFonts w:ascii="Times New Roman" w:hAnsi="Times New Roman" w:cs="Times New Roman"/>
          <w:b/>
          <w:bCs/>
          <w:sz w:val="26"/>
          <w:szCs w:val="26"/>
        </w:rPr>
        <w:t xml:space="preserve">Gudri </w:t>
      </w:r>
      <w:proofErr w:type="spellStart"/>
      <w:r w:rsidRPr="000D7974">
        <w:rPr>
          <w:rFonts w:ascii="Times New Roman" w:hAnsi="Times New Roman" w:cs="Times New Roman"/>
          <w:b/>
          <w:bCs/>
          <w:sz w:val="26"/>
          <w:szCs w:val="26"/>
        </w:rPr>
        <w:t>būvspeciālisti</w:t>
      </w:r>
      <w:proofErr w:type="spellEnd"/>
      <w:r w:rsidRPr="000D7974">
        <w:rPr>
          <w:rFonts w:ascii="Times New Roman" w:hAnsi="Times New Roman" w:cs="Times New Roman"/>
          <w:bCs/>
          <w:sz w:val="26"/>
          <w:szCs w:val="26"/>
        </w:rPr>
        <w:t>: pieaudzis vidējā un</w:t>
      </w:r>
      <w:r w:rsidR="00BF7026" w:rsidRPr="000D7974">
        <w:rPr>
          <w:rFonts w:ascii="Times New Roman" w:hAnsi="Times New Roman" w:cs="Times New Roman"/>
          <w:bCs/>
          <w:sz w:val="26"/>
          <w:szCs w:val="26"/>
        </w:rPr>
        <w:t xml:space="preserve"> </w:t>
      </w:r>
      <w:r w:rsidRPr="000D7974">
        <w:rPr>
          <w:rFonts w:ascii="Times New Roman" w:hAnsi="Times New Roman" w:cs="Times New Roman"/>
          <w:bCs/>
          <w:sz w:val="26"/>
          <w:szCs w:val="26"/>
        </w:rPr>
        <w:t xml:space="preserve">augstākā līmeņa kvalificēto un sertificēto </w:t>
      </w:r>
      <w:r w:rsidR="007076D4">
        <w:rPr>
          <w:rFonts w:ascii="Times New Roman" w:hAnsi="Times New Roman" w:cs="Times New Roman"/>
          <w:bCs/>
          <w:sz w:val="26"/>
          <w:szCs w:val="26"/>
        </w:rPr>
        <w:t xml:space="preserve">speciālistu </w:t>
      </w:r>
      <w:r w:rsidRPr="000D7974">
        <w:rPr>
          <w:rFonts w:ascii="Times New Roman" w:hAnsi="Times New Roman" w:cs="Times New Roman"/>
          <w:bCs/>
          <w:sz w:val="26"/>
          <w:szCs w:val="26"/>
        </w:rPr>
        <w:t>skaits</w:t>
      </w:r>
      <w:r w:rsidR="007076D4">
        <w:rPr>
          <w:rFonts w:ascii="Times New Roman" w:hAnsi="Times New Roman" w:cs="Times New Roman"/>
          <w:bCs/>
          <w:sz w:val="26"/>
          <w:szCs w:val="26"/>
        </w:rPr>
        <w:t>;</w:t>
      </w:r>
    </w:p>
    <w:p w:rsidR="00E4040E" w:rsidRPr="000D7974" w:rsidRDefault="00F344D8" w:rsidP="007076D4">
      <w:pPr>
        <w:numPr>
          <w:ilvl w:val="0"/>
          <w:numId w:val="9"/>
        </w:numPr>
        <w:spacing w:after="0" w:line="240" w:lineRule="auto"/>
        <w:jc w:val="both"/>
        <w:rPr>
          <w:rFonts w:ascii="Times New Roman" w:hAnsi="Times New Roman" w:cs="Times New Roman"/>
          <w:bCs/>
          <w:sz w:val="26"/>
          <w:szCs w:val="26"/>
        </w:rPr>
      </w:pPr>
      <w:r w:rsidRPr="000D7974">
        <w:rPr>
          <w:rFonts w:ascii="Times New Roman" w:hAnsi="Times New Roman" w:cs="Times New Roman"/>
          <w:b/>
          <w:bCs/>
          <w:sz w:val="26"/>
          <w:szCs w:val="26"/>
        </w:rPr>
        <w:t>Efektīvi būv</w:t>
      </w:r>
      <w:r w:rsidR="007076D4">
        <w:rPr>
          <w:rFonts w:ascii="Times New Roman" w:hAnsi="Times New Roman" w:cs="Times New Roman"/>
          <w:b/>
          <w:bCs/>
          <w:sz w:val="26"/>
          <w:szCs w:val="26"/>
        </w:rPr>
        <w:t xml:space="preserve">niecības </w:t>
      </w:r>
      <w:r w:rsidRPr="000D7974">
        <w:rPr>
          <w:rFonts w:ascii="Times New Roman" w:hAnsi="Times New Roman" w:cs="Times New Roman"/>
          <w:b/>
          <w:bCs/>
          <w:sz w:val="26"/>
          <w:szCs w:val="26"/>
        </w:rPr>
        <w:t>procesi</w:t>
      </w:r>
      <w:r w:rsidRPr="000D7974">
        <w:rPr>
          <w:rFonts w:ascii="Times New Roman" w:hAnsi="Times New Roman" w:cs="Times New Roman"/>
          <w:bCs/>
          <w:sz w:val="26"/>
          <w:szCs w:val="26"/>
        </w:rPr>
        <w:t xml:space="preserve">: mazāka birokrātija, </w:t>
      </w:r>
      <w:r w:rsidR="007076D4">
        <w:rPr>
          <w:rFonts w:ascii="Times New Roman" w:hAnsi="Times New Roman" w:cs="Times New Roman"/>
          <w:bCs/>
          <w:sz w:val="26"/>
          <w:szCs w:val="26"/>
        </w:rPr>
        <w:t>divas reizes</w:t>
      </w:r>
      <w:r w:rsidRPr="000D7974">
        <w:rPr>
          <w:rFonts w:ascii="Times New Roman" w:hAnsi="Times New Roman" w:cs="Times New Roman"/>
          <w:bCs/>
          <w:sz w:val="26"/>
          <w:szCs w:val="26"/>
        </w:rPr>
        <w:t xml:space="preserve"> ātrāki termiņi, </w:t>
      </w:r>
      <w:proofErr w:type="spellStart"/>
      <w:r w:rsidRPr="000D7974">
        <w:rPr>
          <w:rFonts w:ascii="Times New Roman" w:hAnsi="Times New Roman" w:cs="Times New Roman"/>
          <w:bCs/>
          <w:sz w:val="26"/>
          <w:szCs w:val="26"/>
        </w:rPr>
        <w:t>digitalizēti</w:t>
      </w:r>
      <w:proofErr w:type="spellEnd"/>
      <w:r w:rsidRPr="000D7974">
        <w:rPr>
          <w:rFonts w:ascii="Times New Roman" w:hAnsi="Times New Roman" w:cs="Times New Roman"/>
          <w:bCs/>
          <w:sz w:val="26"/>
          <w:szCs w:val="26"/>
        </w:rPr>
        <w:t xml:space="preserve"> risinājumi</w:t>
      </w:r>
      <w:r w:rsidR="007076D4">
        <w:rPr>
          <w:rFonts w:ascii="Times New Roman" w:hAnsi="Times New Roman" w:cs="Times New Roman"/>
          <w:bCs/>
          <w:sz w:val="26"/>
          <w:szCs w:val="26"/>
        </w:rPr>
        <w:t>.</w:t>
      </w:r>
    </w:p>
    <w:p w:rsidR="00F344D8" w:rsidRPr="000D7974" w:rsidRDefault="00F344D8" w:rsidP="00F344D8">
      <w:pPr>
        <w:spacing w:after="0" w:line="240" w:lineRule="auto"/>
        <w:ind w:left="720"/>
        <w:jc w:val="both"/>
        <w:rPr>
          <w:rFonts w:ascii="Times New Roman" w:hAnsi="Times New Roman" w:cs="Times New Roman"/>
          <w:bCs/>
          <w:sz w:val="26"/>
          <w:szCs w:val="26"/>
        </w:rPr>
      </w:pPr>
    </w:p>
    <w:p w:rsidR="0051071E" w:rsidRPr="000D7974" w:rsidRDefault="0051071E" w:rsidP="0051071E">
      <w:pPr>
        <w:ind w:right="141" w:hanging="3"/>
        <w:jc w:val="center"/>
        <w:rPr>
          <w:rFonts w:ascii="Times New Roman" w:hAnsi="Times New Roman" w:cs="Times New Roman"/>
          <w:b/>
          <w:bCs/>
          <w:sz w:val="26"/>
          <w:szCs w:val="26"/>
        </w:rPr>
      </w:pPr>
      <w:r w:rsidRPr="000D7974">
        <w:rPr>
          <w:rFonts w:ascii="Times New Roman" w:hAnsi="Times New Roman" w:cs="Times New Roman"/>
          <w:b/>
          <w:bCs/>
          <w:sz w:val="26"/>
          <w:szCs w:val="26"/>
        </w:rPr>
        <w:t>Darba grupa</w:t>
      </w:r>
      <w:r w:rsidR="00FE033D" w:rsidRPr="000D7974">
        <w:rPr>
          <w:rFonts w:ascii="Times New Roman" w:hAnsi="Times New Roman" w:cs="Times New Roman"/>
          <w:b/>
          <w:bCs/>
          <w:sz w:val="26"/>
          <w:szCs w:val="26"/>
        </w:rPr>
        <w:t>s</w:t>
      </w:r>
      <w:r w:rsidRPr="000D7974">
        <w:rPr>
          <w:rFonts w:ascii="Times New Roman" w:hAnsi="Times New Roman" w:cs="Times New Roman"/>
          <w:b/>
          <w:bCs/>
          <w:sz w:val="26"/>
          <w:szCs w:val="26"/>
        </w:rPr>
        <w:t xml:space="preserve"> “Būvniecības regulējums un būvniecības tehniskie standarti”</w:t>
      </w:r>
    </w:p>
    <w:p w:rsidR="0051071E" w:rsidRPr="000D7974" w:rsidRDefault="0051071E" w:rsidP="004E22F2">
      <w:pPr>
        <w:spacing w:line="240" w:lineRule="auto"/>
        <w:jc w:val="both"/>
        <w:rPr>
          <w:rFonts w:ascii="Times New Roman" w:hAnsi="Times New Roman" w:cs="Times New Roman"/>
          <w:bCs/>
          <w:sz w:val="26"/>
          <w:szCs w:val="26"/>
        </w:rPr>
      </w:pPr>
      <w:r w:rsidRPr="000D7974">
        <w:rPr>
          <w:rFonts w:ascii="Times New Roman" w:hAnsi="Times New Roman" w:cs="Times New Roman"/>
          <w:b/>
          <w:bCs/>
          <w:sz w:val="26"/>
          <w:szCs w:val="26"/>
        </w:rPr>
        <w:tab/>
      </w:r>
      <w:r w:rsidRPr="000D7974">
        <w:rPr>
          <w:rFonts w:ascii="Times New Roman" w:hAnsi="Times New Roman" w:cs="Times New Roman"/>
          <w:bCs/>
          <w:sz w:val="26"/>
          <w:szCs w:val="26"/>
        </w:rPr>
        <w:t>Aizvadītais gads Padomei bija raksturīgs ar aktīvu darbu pie būvniecības regulējuma pilnveidošanas.</w:t>
      </w:r>
      <w:r w:rsidR="00FE033D" w:rsidRPr="000D7974">
        <w:rPr>
          <w:rFonts w:ascii="Times New Roman" w:hAnsi="Times New Roman" w:cs="Times New Roman"/>
          <w:bCs/>
          <w:sz w:val="26"/>
          <w:szCs w:val="26"/>
        </w:rPr>
        <w:t xml:space="preserve"> Tika veidotas vairākas darba grupas, kā arī sniegti atzinumi par EM sagatavotajiem tiesiskā regulējuma projektiem</w:t>
      </w:r>
      <w:r w:rsidR="00301C22" w:rsidRPr="000D7974">
        <w:rPr>
          <w:rFonts w:ascii="Times New Roman" w:hAnsi="Times New Roman" w:cs="Times New Roman"/>
          <w:bCs/>
          <w:sz w:val="26"/>
          <w:szCs w:val="26"/>
        </w:rPr>
        <w:t>.</w:t>
      </w:r>
    </w:p>
    <w:p w:rsidR="0051071E" w:rsidRPr="000D7974" w:rsidRDefault="00301C22" w:rsidP="004E22F2">
      <w:pPr>
        <w:spacing w:line="240" w:lineRule="auto"/>
        <w:jc w:val="both"/>
        <w:rPr>
          <w:rFonts w:ascii="Times New Roman" w:hAnsi="Times New Roman" w:cs="Times New Roman"/>
          <w:sz w:val="26"/>
          <w:szCs w:val="26"/>
        </w:rPr>
      </w:pPr>
      <w:r w:rsidRPr="000D7974">
        <w:rPr>
          <w:rFonts w:ascii="Times New Roman" w:hAnsi="Times New Roman" w:cs="Times New Roman"/>
          <w:sz w:val="26"/>
          <w:szCs w:val="26"/>
        </w:rPr>
        <w:t>Būvniecības padome neatbalstīja FM izstrādātos grozījumus</w:t>
      </w:r>
      <w:r w:rsidR="0051071E" w:rsidRPr="000D7974">
        <w:rPr>
          <w:rFonts w:ascii="Times New Roman" w:hAnsi="Times New Roman" w:cs="Times New Roman"/>
          <w:sz w:val="26"/>
          <w:szCs w:val="26"/>
        </w:rPr>
        <w:t xml:space="preserve"> likumā “Par nodokļiem un nodevām</w:t>
      </w:r>
      <w:r w:rsidRPr="000D7974">
        <w:rPr>
          <w:rFonts w:ascii="Times New Roman" w:hAnsi="Times New Roman" w:cs="Times New Roman"/>
          <w:sz w:val="26"/>
          <w:szCs w:val="26"/>
        </w:rPr>
        <w:t>” XIII nodaļas regulējumu</w:t>
      </w:r>
      <w:r w:rsidR="0051071E" w:rsidRPr="000D7974">
        <w:rPr>
          <w:rFonts w:ascii="Times New Roman" w:hAnsi="Times New Roman" w:cs="Times New Roman"/>
          <w:sz w:val="26"/>
          <w:szCs w:val="26"/>
        </w:rPr>
        <w:t>, p</w:t>
      </w:r>
      <w:r w:rsidR="0051071E" w:rsidRPr="000D7974">
        <w:rPr>
          <w:rFonts w:ascii="Times New Roman" w:hAnsi="Times New Roman" w:cs="Times New Roman"/>
          <w:bCs/>
          <w:sz w:val="26"/>
          <w:szCs w:val="26"/>
        </w:rPr>
        <w:t>ar Solidārās atbildības ieviešanu valsts</w:t>
      </w:r>
      <w:r w:rsidR="0051071E" w:rsidRPr="000D7974">
        <w:rPr>
          <w:rFonts w:ascii="Times New Roman" w:hAnsi="Times New Roman" w:cs="Times New Roman"/>
          <w:sz w:val="26"/>
          <w:szCs w:val="26"/>
        </w:rPr>
        <w:t xml:space="preserve"> sociālās apdrošināšanas obligāto iemaksu </w:t>
      </w:r>
      <w:r w:rsidR="00821240" w:rsidRPr="000D7974">
        <w:rPr>
          <w:rFonts w:ascii="Times New Roman" w:hAnsi="Times New Roman" w:cs="Times New Roman"/>
          <w:sz w:val="26"/>
          <w:szCs w:val="26"/>
        </w:rPr>
        <w:t xml:space="preserve">aprēķinā un </w:t>
      </w:r>
      <w:r w:rsidR="0051071E" w:rsidRPr="000D7974">
        <w:rPr>
          <w:rFonts w:ascii="Times New Roman" w:hAnsi="Times New Roman" w:cs="Times New Roman"/>
          <w:sz w:val="26"/>
          <w:szCs w:val="26"/>
        </w:rPr>
        <w:t>nomaksā būvniecībā</w:t>
      </w:r>
      <w:r w:rsidR="00821240" w:rsidRPr="000D7974">
        <w:rPr>
          <w:rFonts w:ascii="Times New Roman" w:hAnsi="Times New Roman" w:cs="Times New Roman"/>
          <w:sz w:val="26"/>
          <w:szCs w:val="26"/>
        </w:rPr>
        <w:t xml:space="preserve">, kuram bija </w:t>
      </w:r>
      <w:r w:rsidR="0011563D" w:rsidRPr="000D7974">
        <w:rPr>
          <w:rFonts w:ascii="Times New Roman" w:hAnsi="Times New Roman" w:cs="Times New Roman"/>
          <w:sz w:val="26"/>
          <w:szCs w:val="26"/>
        </w:rPr>
        <w:t>jāstājas</w:t>
      </w:r>
      <w:r w:rsidR="00821240" w:rsidRPr="000D7974">
        <w:rPr>
          <w:rFonts w:ascii="Times New Roman" w:hAnsi="Times New Roman" w:cs="Times New Roman"/>
          <w:sz w:val="26"/>
          <w:szCs w:val="26"/>
        </w:rPr>
        <w:t xml:space="preserve"> spēkā ar 01.07.2017</w:t>
      </w:r>
      <w:r w:rsidR="0051071E" w:rsidRPr="000D7974">
        <w:rPr>
          <w:rFonts w:ascii="Times New Roman" w:hAnsi="Times New Roman" w:cs="Times New Roman"/>
          <w:sz w:val="26"/>
          <w:szCs w:val="26"/>
        </w:rPr>
        <w:t xml:space="preserve">. </w:t>
      </w:r>
      <w:r w:rsidR="007076D4">
        <w:rPr>
          <w:rFonts w:ascii="Times New Roman" w:hAnsi="Times New Roman" w:cs="Times New Roman"/>
          <w:sz w:val="26"/>
          <w:szCs w:val="26"/>
        </w:rPr>
        <w:t>P</w:t>
      </w:r>
      <w:r w:rsidRPr="000D7974">
        <w:rPr>
          <w:rFonts w:ascii="Times New Roman" w:hAnsi="Times New Roman" w:cs="Times New Roman"/>
          <w:sz w:val="26"/>
          <w:szCs w:val="26"/>
        </w:rPr>
        <w:t>adome atkārtoti aicināja FM un EM izveidot korektu Solidārās atbildības definīciju</w:t>
      </w:r>
      <w:r w:rsidR="007076D4">
        <w:rPr>
          <w:rFonts w:ascii="Times New Roman" w:hAnsi="Times New Roman" w:cs="Times New Roman"/>
          <w:sz w:val="26"/>
          <w:szCs w:val="26"/>
        </w:rPr>
        <w:t>. P</w:t>
      </w:r>
      <w:r w:rsidRPr="000D7974">
        <w:rPr>
          <w:rFonts w:ascii="Times New Roman" w:hAnsi="Times New Roman" w:cs="Times New Roman"/>
          <w:sz w:val="26"/>
          <w:szCs w:val="26"/>
        </w:rPr>
        <w:t>adome atbalstīja Latvijas Būvuzņēmēju partnerības un EM izstrādātos alternatīvos priekšlikumus grozījumiem</w:t>
      </w:r>
      <w:r w:rsidR="007C7797" w:rsidRPr="000D7974">
        <w:rPr>
          <w:rFonts w:ascii="Times New Roman" w:hAnsi="Times New Roman" w:cs="Times New Roman"/>
          <w:sz w:val="26"/>
          <w:szCs w:val="26"/>
        </w:rPr>
        <w:t xml:space="preserve"> likumā “Par nodokļiem un nodevām”,</w:t>
      </w:r>
      <w:r w:rsidRPr="000D7974">
        <w:rPr>
          <w:rFonts w:ascii="Times New Roman" w:hAnsi="Times New Roman" w:cs="Times New Roman"/>
          <w:sz w:val="26"/>
          <w:szCs w:val="26"/>
        </w:rPr>
        <w:t xml:space="preserve"> (kur galvenais akcents bija uz elektroniskā darba laika uzskaites sistēmu</w:t>
      </w:r>
      <w:r w:rsidR="00821240" w:rsidRPr="000D7974">
        <w:rPr>
          <w:rFonts w:ascii="Times New Roman" w:hAnsi="Times New Roman" w:cs="Times New Roman"/>
          <w:sz w:val="26"/>
          <w:szCs w:val="26"/>
        </w:rPr>
        <w:t>, kuru nozare aicināja ieviest sākot ar 01.01.2018</w:t>
      </w:r>
      <w:r w:rsidRPr="000D7974">
        <w:rPr>
          <w:rFonts w:ascii="Times New Roman" w:hAnsi="Times New Roman" w:cs="Times New Roman"/>
          <w:sz w:val="26"/>
          <w:szCs w:val="26"/>
        </w:rPr>
        <w:t>).</w:t>
      </w:r>
    </w:p>
    <w:p w:rsidR="0051071E" w:rsidRPr="000D7974" w:rsidRDefault="0051071E" w:rsidP="004E22F2">
      <w:pPr>
        <w:spacing w:line="240" w:lineRule="auto"/>
        <w:ind w:firstLine="567"/>
        <w:jc w:val="both"/>
        <w:rPr>
          <w:rFonts w:ascii="Times New Roman" w:hAnsi="Times New Roman" w:cs="Times New Roman"/>
          <w:sz w:val="26"/>
          <w:szCs w:val="26"/>
        </w:rPr>
      </w:pPr>
      <w:r w:rsidRPr="000D7974">
        <w:rPr>
          <w:rFonts w:ascii="Times New Roman" w:hAnsi="Times New Roman" w:cs="Times New Roman"/>
          <w:sz w:val="26"/>
          <w:szCs w:val="26"/>
        </w:rPr>
        <w:lastRenderedPageBreak/>
        <w:t xml:space="preserve">Padome aicināja ministru prezidenta biedru, ekonomikas ministru </w:t>
      </w:r>
      <w:proofErr w:type="spellStart"/>
      <w:r w:rsidRPr="000D7974">
        <w:rPr>
          <w:rFonts w:ascii="Times New Roman" w:hAnsi="Times New Roman" w:cs="Times New Roman"/>
          <w:sz w:val="26"/>
          <w:szCs w:val="26"/>
        </w:rPr>
        <w:t>A.Ašeradenu</w:t>
      </w:r>
      <w:proofErr w:type="spellEnd"/>
      <w:r w:rsidRPr="000D7974">
        <w:rPr>
          <w:rFonts w:ascii="Times New Roman" w:hAnsi="Times New Roman" w:cs="Times New Roman"/>
          <w:sz w:val="26"/>
          <w:szCs w:val="26"/>
        </w:rPr>
        <w:t xml:space="preserve"> un </w:t>
      </w:r>
      <w:r w:rsidR="004E22F2" w:rsidRPr="000D7974">
        <w:rPr>
          <w:rFonts w:ascii="Times New Roman" w:hAnsi="Times New Roman" w:cs="Times New Roman"/>
          <w:sz w:val="26"/>
          <w:szCs w:val="26"/>
        </w:rPr>
        <w:t>f</w:t>
      </w:r>
      <w:r w:rsidRPr="000D7974">
        <w:rPr>
          <w:rFonts w:ascii="Times New Roman" w:hAnsi="Times New Roman" w:cs="Times New Roman"/>
          <w:sz w:val="26"/>
          <w:szCs w:val="26"/>
        </w:rPr>
        <w:t>inanšu ministri D. Reiznieci-Ozolu atbalstīt nozares izstrādāto priekšlikumu</w:t>
      </w:r>
      <w:r w:rsidR="006A1254">
        <w:rPr>
          <w:rFonts w:ascii="Times New Roman" w:hAnsi="Times New Roman" w:cs="Times New Roman"/>
          <w:sz w:val="26"/>
          <w:szCs w:val="26"/>
        </w:rPr>
        <w:t xml:space="preserve"> un p</w:t>
      </w:r>
      <w:r w:rsidRPr="000D7974">
        <w:rPr>
          <w:rFonts w:ascii="Times New Roman" w:hAnsi="Times New Roman" w:cs="Times New Roman"/>
          <w:sz w:val="26"/>
          <w:szCs w:val="26"/>
        </w:rPr>
        <w:t>auda atbalstu F</w:t>
      </w:r>
      <w:r w:rsidR="004E22F2" w:rsidRPr="000D7974">
        <w:rPr>
          <w:rFonts w:ascii="Times New Roman" w:hAnsi="Times New Roman" w:cs="Times New Roman"/>
          <w:sz w:val="26"/>
          <w:szCs w:val="26"/>
        </w:rPr>
        <w:t xml:space="preserve">M </w:t>
      </w:r>
      <w:r w:rsidR="006A1254">
        <w:rPr>
          <w:rFonts w:ascii="Times New Roman" w:hAnsi="Times New Roman" w:cs="Times New Roman"/>
          <w:sz w:val="26"/>
          <w:szCs w:val="26"/>
        </w:rPr>
        <w:t>mērķi,</w:t>
      </w:r>
      <w:r w:rsidRPr="000D7974">
        <w:rPr>
          <w:rFonts w:ascii="Times New Roman" w:hAnsi="Times New Roman" w:cs="Times New Roman"/>
          <w:sz w:val="26"/>
          <w:szCs w:val="26"/>
        </w:rPr>
        <w:t xml:space="preserve"> nodrošināt būvniecībā nodarbinātajiem minimālo sociālās aizsardzības līmeni, samazinot risku, valsts sociālā apdrošināšanas obligāto iemaksu parādu veidošan</w:t>
      </w:r>
      <w:r w:rsidR="006A1254">
        <w:rPr>
          <w:rFonts w:ascii="Times New Roman" w:hAnsi="Times New Roman" w:cs="Times New Roman"/>
          <w:sz w:val="26"/>
          <w:szCs w:val="26"/>
        </w:rPr>
        <w:t>ā</w:t>
      </w:r>
      <w:r w:rsidRPr="000D7974">
        <w:rPr>
          <w:rFonts w:ascii="Times New Roman" w:hAnsi="Times New Roman" w:cs="Times New Roman"/>
          <w:sz w:val="26"/>
          <w:szCs w:val="26"/>
        </w:rPr>
        <w:t>. Neraugoties uz to Padome vēr</w:t>
      </w:r>
      <w:r w:rsidR="004E22F2" w:rsidRPr="000D7974">
        <w:rPr>
          <w:rFonts w:ascii="Times New Roman" w:hAnsi="Times New Roman" w:cs="Times New Roman"/>
          <w:sz w:val="26"/>
          <w:szCs w:val="26"/>
        </w:rPr>
        <w:t xml:space="preserve">sa FM </w:t>
      </w:r>
      <w:r w:rsidRPr="000D7974">
        <w:rPr>
          <w:rFonts w:ascii="Times New Roman" w:hAnsi="Times New Roman" w:cs="Times New Roman"/>
          <w:sz w:val="26"/>
          <w:szCs w:val="26"/>
        </w:rPr>
        <w:t xml:space="preserve">uzmanību uz to, ka darbinieku interešu aizsardzībai ir jāmeklē kompleksi risinājumi, primāri vēršoties pret augsto ēnu ekonomikas līmeni būvniecības nozarē un tās pamatelementu – aplokšņu algām. </w:t>
      </w:r>
      <w:r w:rsidR="004E22F2" w:rsidRPr="000D7974">
        <w:rPr>
          <w:rFonts w:ascii="Times New Roman" w:hAnsi="Times New Roman" w:cs="Times New Roman"/>
          <w:sz w:val="26"/>
          <w:szCs w:val="26"/>
        </w:rPr>
        <w:t xml:space="preserve"> Tika norādīts, ka </w:t>
      </w:r>
      <w:r w:rsidR="004E22F2" w:rsidRPr="006A1254">
        <w:rPr>
          <w:rFonts w:ascii="Times New Roman" w:hAnsi="Times New Roman" w:cs="Times New Roman"/>
          <w:sz w:val="26"/>
          <w:szCs w:val="26"/>
        </w:rPr>
        <w:t>a</w:t>
      </w:r>
      <w:r w:rsidRPr="006A1254">
        <w:rPr>
          <w:rFonts w:ascii="Times New Roman" w:hAnsi="Times New Roman" w:cs="Times New Roman"/>
          <w:sz w:val="26"/>
          <w:szCs w:val="26"/>
        </w:rPr>
        <w:t>tbildīgo Ministru kabineta locekļu un būvniecības nozares pārstāvju 2016.gada 31.maijā parakstītais sadarbības Memorand</w:t>
      </w:r>
      <w:r w:rsidR="006A1254">
        <w:rPr>
          <w:rFonts w:ascii="Times New Roman" w:hAnsi="Times New Roman" w:cs="Times New Roman"/>
          <w:sz w:val="26"/>
          <w:szCs w:val="26"/>
        </w:rPr>
        <w:t>s</w:t>
      </w:r>
      <w:r w:rsidRPr="000D7974">
        <w:rPr>
          <w:rFonts w:ascii="Times New Roman" w:hAnsi="Times New Roman" w:cs="Times New Roman"/>
          <w:sz w:val="26"/>
          <w:szCs w:val="26"/>
        </w:rPr>
        <w:t xml:space="preserve"> satur risinājumu kopumu nozares problēmu risināšanai un nozares attīstības veicināšanai. Šobrīd nozares organizācijas aktīvi strādā pie </w:t>
      </w:r>
      <w:proofErr w:type="spellStart"/>
      <w:r w:rsidRPr="000D7974">
        <w:rPr>
          <w:rFonts w:ascii="Times New Roman" w:hAnsi="Times New Roman" w:cs="Times New Roman"/>
          <w:sz w:val="26"/>
          <w:szCs w:val="26"/>
        </w:rPr>
        <w:t>ģenerālvienošanās</w:t>
      </w:r>
      <w:proofErr w:type="spellEnd"/>
      <w:r w:rsidRPr="000D7974">
        <w:rPr>
          <w:rFonts w:ascii="Times New Roman" w:hAnsi="Times New Roman" w:cs="Times New Roman"/>
          <w:sz w:val="26"/>
          <w:szCs w:val="26"/>
        </w:rPr>
        <w:t xml:space="preserve"> noslēgšanas, tāpat sadarbojas ar E</w:t>
      </w:r>
      <w:r w:rsidR="004E22F2" w:rsidRPr="000D7974">
        <w:rPr>
          <w:rFonts w:ascii="Times New Roman" w:hAnsi="Times New Roman" w:cs="Times New Roman"/>
          <w:sz w:val="26"/>
          <w:szCs w:val="26"/>
        </w:rPr>
        <w:t xml:space="preserve">M </w:t>
      </w:r>
      <w:r w:rsidRPr="000D7974">
        <w:rPr>
          <w:rFonts w:ascii="Times New Roman" w:hAnsi="Times New Roman" w:cs="Times New Roman"/>
          <w:sz w:val="26"/>
          <w:szCs w:val="26"/>
        </w:rPr>
        <w:t xml:space="preserve">pārējo pasākumu ieviešanā. </w:t>
      </w:r>
    </w:p>
    <w:p w:rsidR="0051071E" w:rsidRPr="000D7974" w:rsidRDefault="0051071E" w:rsidP="004E22F2">
      <w:pPr>
        <w:spacing w:line="240" w:lineRule="auto"/>
        <w:ind w:firstLine="720"/>
        <w:jc w:val="both"/>
        <w:rPr>
          <w:rFonts w:ascii="Times New Roman" w:hAnsi="Times New Roman" w:cs="Times New Roman"/>
          <w:sz w:val="26"/>
          <w:szCs w:val="26"/>
        </w:rPr>
      </w:pPr>
      <w:r w:rsidRPr="000D7974">
        <w:rPr>
          <w:rFonts w:ascii="Times New Roman" w:hAnsi="Times New Roman" w:cs="Times New Roman"/>
          <w:sz w:val="26"/>
          <w:szCs w:val="26"/>
        </w:rPr>
        <w:t xml:space="preserve">Vienlaicīgi, lai veicinātu Memorandā ietverto pasākumu ātrāku ieviešanu, tika piedāvāts vienlaicīgi ar grozījumiem likumā </w:t>
      </w:r>
      <w:r w:rsidRPr="000D7974">
        <w:rPr>
          <w:rFonts w:ascii="Times New Roman" w:hAnsi="Times New Roman" w:cs="Times New Roman"/>
          <w:i/>
          <w:sz w:val="26"/>
          <w:szCs w:val="26"/>
        </w:rPr>
        <w:t>Par nodokļiem un nodevām</w:t>
      </w:r>
      <w:r w:rsidRPr="000D7974">
        <w:rPr>
          <w:rFonts w:ascii="Times New Roman" w:hAnsi="Times New Roman" w:cs="Times New Roman"/>
          <w:sz w:val="26"/>
          <w:szCs w:val="26"/>
        </w:rPr>
        <w:t xml:space="preserve"> virzīt grozījumus </w:t>
      </w:r>
      <w:r w:rsidRPr="000D7974">
        <w:rPr>
          <w:rFonts w:ascii="Times New Roman" w:hAnsi="Times New Roman" w:cs="Times New Roman"/>
          <w:i/>
          <w:sz w:val="26"/>
          <w:szCs w:val="26"/>
        </w:rPr>
        <w:t>Būvniecības likumā</w:t>
      </w:r>
      <w:r w:rsidRPr="000D7974">
        <w:rPr>
          <w:rFonts w:ascii="Times New Roman" w:hAnsi="Times New Roman" w:cs="Times New Roman"/>
          <w:sz w:val="26"/>
          <w:szCs w:val="26"/>
        </w:rPr>
        <w:t xml:space="preserve">, paredzot </w:t>
      </w:r>
      <w:r w:rsidRPr="000D7974">
        <w:rPr>
          <w:rFonts w:ascii="Times New Roman" w:hAnsi="Times New Roman" w:cs="Times New Roman"/>
          <w:bCs/>
          <w:sz w:val="26"/>
          <w:szCs w:val="26"/>
        </w:rPr>
        <w:t>EDLU</w:t>
      </w:r>
      <w:r w:rsidR="00BF7026" w:rsidRPr="000D7974">
        <w:rPr>
          <w:rFonts w:ascii="Times New Roman" w:hAnsi="Times New Roman" w:cs="Times New Roman"/>
          <w:bCs/>
          <w:sz w:val="26"/>
          <w:szCs w:val="26"/>
        </w:rPr>
        <w:t>S</w:t>
      </w:r>
      <w:r w:rsidRPr="000D7974">
        <w:rPr>
          <w:rFonts w:ascii="Times New Roman" w:hAnsi="Times New Roman" w:cs="Times New Roman"/>
          <w:bCs/>
          <w:sz w:val="26"/>
          <w:szCs w:val="26"/>
        </w:rPr>
        <w:t xml:space="preserve"> </w:t>
      </w:r>
      <w:r w:rsidRPr="000D7974">
        <w:rPr>
          <w:rFonts w:ascii="Times New Roman" w:hAnsi="Times New Roman" w:cs="Times New Roman"/>
          <w:sz w:val="26"/>
          <w:szCs w:val="26"/>
        </w:rPr>
        <w:t xml:space="preserve">ieviešanu noteiktās kategorijas būvobjektos no 2018.gada 1.javāra. </w:t>
      </w:r>
    </w:p>
    <w:p w:rsidR="00FE033D" w:rsidRPr="000D7974" w:rsidRDefault="00FE033D" w:rsidP="00FE033D">
      <w:pPr>
        <w:spacing w:line="240" w:lineRule="auto"/>
        <w:contextualSpacing/>
        <w:jc w:val="both"/>
        <w:rPr>
          <w:rFonts w:ascii="Times New Roman" w:hAnsi="Times New Roman" w:cs="Times New Roman"/>
          <w:b/>
          <w:sz w:val="26"/>
          <w:szCs w:val="26"/>
        </w:rPr>
      </w:pPr>
      <w:r w:rsidRPr="000D7974">
        <w:rPr>
          <w:rFonts w:ascii="Times New Roman" w:hAnsi="Times New Roman" w:cs="Times New Roman"/>
          <w:b/>
          <w:sz w:val="26"/>
          <w:szCs w:val="26"/>
        </w:rPr>
        <w:t>Būvniecības likums</w:t>
      </w:r>
    </w:p>
    <w:p w:rsidR="00821240" w:rsidRPr="000D7974" w:rsidRDefault="00821240" w:rsidP="00BF7026">
      <w:pPr>
        <w:spacing w:line="240" w:lineRule="auto"/>
        <w:contextualSpacing/>
        <w:jc w:val="both"/>
        <w:rPr>
          <w:rFonts w:ascii="Times New Roman" w:hAnsi="Times New Roman" w:cs="Times New Roman"/>
          <w:sz w:val="26"/>
          <w:szCs w:val="26"/>
        </w:rPr>
      </w:pPr>
      <w:r w:rsidRPr="000D7974">
        <w:rPr>
          <w:rFonts w:ascii="Times New Roman" w:hAnsi="Times New Roman" w:cs="Times New Roman"/>
          <w:sz w:val="26"/>
          <w:szCs w:val="26"/>
        </w:rPr>
        <w:t>EM prezentēja Būvniecības padomē Būvniecības likuma grozījuma mērķus:</w:t>
      </w:r>
    </w:p>
    <w:p w:rsidR="00821240" w:rsidRPr="000D7974" w:rsidRDefault="00821240" w:rsidP="00B55F2C">
      <w:pPr>
        <w:numPr>
          <w:ilvl w:val="0"/>
          <w:numId w:val="3"/>
        </w:numPr>
        <w:spacing w:after="0" w:line="240" w:lineRule="auto"/>
        <w:ind w:right="141"/>
        <w:jc w:val="both"/>
        <w:rPr>
          <w:rFonts w:ascii="Times New Roman" w:hAnsi="Times New Roman" w:cs="Times New Roman"/>
          <w:bCs/>
          <w:sz w:val="26"/>
          <w:szCs w:val="26"/>
        </w:rPr>
      </w:pPr>
      <w:r w:rsidRPr="000D7974">
        <w:rPr>
          <w:rFonts w:ascii="Times New Roman" w:hAnsi="Times New Roman" w:cs="Times New Roman"/>
          <w:bCs/>
          <w:sz w:val="26"/>
          <w:szCs w:val="26"/>
        </w:rPr>
        <w:t>Precīzi nodalīt atbildību (par katru procesu ir viens finansiāli atbildīgais)</w:t>
      </w:r>
      <w:r w:rsidR="006A1254">
        <w:rPr>
          <w:rFonts w:ascii="Times New Roman" w:hAnsi="Times New Roman" w:cs="Times New Roman"/>
          <w:bCs/>
          <w:sz w:val="26"/>
          <w:szCs w:val="26"/>
        </w:rPr>
        <w:t>;</w:t>
      </w:r>
    </w:p>
    <w:p w:rsidR="00821240" w:rsidRPr="000D7974" w:rsidRDefault="00821240" w:rsidP="00B55F2C">
      <w:pPr>
        <w:numPr>
          <w:ilvl w:val="0"/>
          <w:numId w:val="3"/>
        </w:numPr>
        <w:spacing w:after="0" w:line="240" w:lineRule="auto"/>
        <w:ind w:right="141"/>
        <w:jc w:val="both"/>
        <w:rPr>
          <w:rFonts w:ascii="Times New Roman" w:hAnsi="Times New Roman" w:cs="Times New Roman"/>
          <w:bCs/>
          <w:sz w:val="26"/>
          <w:szCs w:val="26"/>
        </w:rPr>
      </w:pPr>
      <w:r w:rsidRPr="000D7974">
        <w:rPr>
          <w:rFonts w:ascii="Times New Roman" w:hAnsi="Times New Roman" w:cs="Times New Roman"/>
          <w:bCs/>
          <w:sz w:val="26"/>
          <w:szCs w:val="26"/>
        </w:rPr>
        <w:t>Saīsināt lēmumu pieņemšanas termiņus un ieviest klusēšanas -piekrišanas principu (panākt skaņošanas procesu – 78 dienās)</w:t>
      </w:r>
      <w:r w:rsidR="006A1254">
        <w:rPr>
          <w:rFonts w:ascii="Times New Roman" w:hAnsi="Times New Roman" w:cs="Times New Roman"/>
          <w:bCs/>
          <w:sz w:val="26"/>
          <w:szCs w:val="26"/>
        </w:rPr>
        <w:t>;</w:t>
      </w:r>
    </w:p>
    <w:p w:rsidR="00821240" w:rsidRPr="000D7974" w:rsidRDefault="00821240" w:rsidP="00B55F2C">
      <w:pPr>
        <w:numPr>
          <w:ilvl w:val="0"/>
          <w:numId w:val="3"/>
        </w:numPr>
        <w:spacing w:after="0" w:line="240" w:lineRule="auto"/>
        <w:ind w:right="141"/>
        <w:jc w:val="both"/>
        <w:rPr>
          <w:rFonts w:ascii="Times New Roman" w:hAnsi="Times New Roman" w:cs="Times New Roman"/>
          <w:bCs/>
          <w:sz w:val="26"/>
          <w:szCs w:val="26"/>
        </w:rPr>
      </w:pPr>
      <w:r w:rsidRPr="000D7974">
        <w:rPr>
          <w:rFonts w:ascii="Times New Roman" w:hAnsi="Times New Roman" w:cs="Times New Roman"/>
          <w:bCs/>
          <w:sz w:val="26"/>
          <w:szCs w:val="26"/>
        </w:rPr>
        <w:t>Pie ēku atjaunošanas vai pārbūves neprasīt visu būvniecību regulējošo normatīvo aktu tehnisko prasību ievērošanu</w:t>
      </w:r>
      <w:r w:rsidR="006A1254">
        <w:rPr>
          <w:rFonts w:ascii="Times New Roman" w:hAnsi="Times New Roman" w:cs="Times New Roman"/>
          <w:bCs/>
          <w:sz w:val="26"/>
          <w:szCs w:val="26"/>
        </w:rPr>
        <w:t>;</w:t>
      </w:r>
    </w:p>
    <w:p w:rsidR="00821240" w:rsidRPr="000D7974" w:rsidRDefault="00821240" w:rsidP="00B55F2C">
      <w:pPr>
        <w:numPr>
          <w:ilvl w:val="0"/>
          <w:numId w:val="3"/>
        </w:numPr>
        <w:spacing w:after="0" w:line="240" w:lineRule="auto"/>
        <w:ind w:right="141"/>
        <w:jc w:val="both"/>
        <w:rPr>
          <w:rFonts w:ascii="Times New Roman" w:hAnsi="Times New Roman" w:cs="Times New Roman"/>
          <w:bCs/>
          <w:sz w:val="26"/>
          <w:szCs w:val="26"/>
        </w:rPr>
      </w:pPr>
      <w:r w:rsidRPr="000D7974">
        <w:rPr>
          <w:rFonts w:ascii="Times New Roman" w:hAnsi="Times New Roman" w:cs="Times New Roman"/>
          <w:bCs/>
          <w:sz w:val="26"/>
          <w:szCs w:val="26"/>
        </w:rPr>
        <w:t>Nodrošināt plašākas iespējas veikt grozījumus būvprojektā projektēšanas un būvniecības procesā.</w:t>
      </w:r>
    </w:p>
    <w:p w:rsidR="00821240" w:rsidRPr="000D7974" w:rsidRDefault="00821240" w:rsidP="00821240">
      <w:pPr>
        <w:spacing w:line="240" w:lineRule="auto"/>
        <w:contextualSpacing/>
        <w:jc w:val="both"/>
        <w:rPr>
          <w:rFonts w:ascii="Times New Roman" w:hAnsi="Times New Roman" w:cs="Times New Roman"/>
          <w:sz w:val="26"/>
          <w:szCs w:val="26"/>
        </w:rPr>
      </w:pPr>
    </w:p>
    <w:p w:rsidR="004E22F2" w:rsidRPr="000D7974" w:rsidRDefault="004E22F2" w:rsidP="004E22F2">
      <w:pPr>
        <w:spacing w:line="240" w:lineRule="auto"/>
        <w:ind w:firstLine="720"/>
        <w:contextualSpacing/>
        <w:jc w:val="both"/>
        <w:rPr>
          <w:rFonts w:ascii="Times New Roman" w:hAnsi="Times New Roman" w:cs="Times New Roman"/>
          <w:sz w:val="26"/>
          <w:szCs w:val="26"/>
        </w:rPr>
      </w:pPr>
      <w:r w:rsidRPr="000D7974">
        <w:rPr>
          <w:rFonts w:ascii="Times New Roman" w:hAnsi="Times New Roman" w:cs="Times New Roman"/>
          <w:sz w:val="26"/>
          <w:szCs w:val="26"/>
        </w:rPr>
        <w:t xml:space="preserve">Saeimas Tautsaimniecības, agrārās, vides un reģionālās politikas komisija 2017.gada 8.februāra sēdē ir piekrita virzīt ar būvniecības nozari saskaņotos steidzamos grozījumus </w:t>
      </w:r>
      <w:r w:rsidRPr="000D7974">
        <w:rPr>
          <w:rFonts w:ascii="Times New Roman" w:hAnsi="Times New Roman" w:cs="Times New Roman"/>
          <w:i/>
          <w:sz w:val="26"/>
          <w:szCs w:val="26"/>
        </w:rPr>
        <w:t>Būvniecības likumā</w:t>
      </w:r>
      <w:r w:rsidRPr="000D7974">
        <w:rPr>
          <w:rFonts w:ascii="Times New Roman" w:hAnsi="Times New Roman" w:cs="Times New Roman"/>
          <w:sz w:val="26"/>
          <w:szCs w:val="26"/>
        </w:rPr>
        <w:t xml:space="preserve">, lai sagatavotu priekšlikumus steidzamajiem grozījumiem </w:t>
      </w:r>
      <w:r w:rsidRPr="000D7974">
        <w:rPr>
          <w:rFonts w:ascii="Times New Roman" w:hAnsi="Times New Roman" w:cs="Times New Roman"/>
          <w:i/>
          <w:sz w:val="26"/>
          <w:szCs w:val="26"/>
        </w:rPr>
        <w:t>Būvniecības likumā</w:t>
      </w:r>
      <w:r w:rsidRPr="000D7974">
        <w:rPr>
          <w:rFonts w:ascii="Times New Roman" w:hAnsi="Times New Roman" w:cs="Times New Roman"/>
          <w:sz w:val="26"/>
          <w:szCs w:val="26"/>
        </w:rPr>
        <w:t xml:space="preserve">, Ekonomikas ministrija veidoja darba grupu, kuras darbā tika aicināti piedalīties Padomes locekļi. </w:t>
      </w:r>
    </w:p>
    <w:p w:rsidR="004E22F2" w:rsidRPr="000D7974" w:rsidRDefault="00F96ED9" w:rsidP="004E22F2">
      <w:pPr>
        <w:spacing w:line="240" w:lineRule="auto"/>
        <w:ind w:firstLine="720"/>
        <w:contextualSpacing/>
        <w:jc w:val="both"/>
        <w:rPr>
          <w:rFonts w:ascii="Times New Roman" w:hAnsi="Times New Roman" w:cs="Times New Roman"/>
          <w:color w:val="414142"/>
          <w:sz w:val="26"/>
          <w:szCs w:val="26"/>
          <w:shd w:val="clear" w:color="auto" w:fill="FFFFFF"/>
        </w:rPr>
      </w:pPr>
      <w:r w:rsidRPr="000D7974">
        <w:rPr>
          <w:rFonts w:ascii="Times New Roman" w:hAnsi="Times New Roman" w:cs="Times New Roman"/>
          <w:sz w:val="26"/>
          <w:szCs w:val="26"/>
        </w:rPr>
        <w:t>Tika izstrādāti likuma grozījumi, kas atvieglo būvniecība</w:t>
      </w:r>
      <w:r w:rsidR="00301C22" w:rsidRPr="000D7974">
        <w:rPr>
          <w:rFonts w:ascii="Times New Roman" w:hAnsi="Times New Roman" w:cs="Times New Roman"/>
          <w:sz w:val="26"/>
          <w:szCs w:val="26"/>
        </w:rPr>
        <w:t>s procesu</w:t>
      </w:r>
      <w:r w:rsidR="00072EEC" w:rsidRPr="000D7974">
        <w:rPr>
          <w:rFonts w:ascii="Times New Roman" w:hAnsi="Times New Roman" w:cs="Times New Roman"/>
          <w:sz w:val="26"/>
          <w:szCs w:val="26"/>
        </w:rPr>
        <w:t xml:space="preserve"> ēku rekonstrukciju projektos</w:t>
      </w:r>
      <w:r w:rsidR="00301C22" w:rsidRPr="000D7974">
        <w:rPr>
          <w:rFonts w:ascii="Times New Roman" w:hAnsi="Times New Roman" w:cs="Times New Roman"/>
          <w:sz w:val="26"/>
          <w:szCs w:val="26"/>
        </w:rPr>
        <w:t xml:space="preserve"> un veicinās ES programmu</w:t>
      </w:r>
      <w:r w:rsidRPr="000D7974">
        <w:rPr>
          <w:rFonts w:ascii="Times New Roman" w:hAnsi="Times New Roman" w:cs="Times New Roman"/>
          <w:sz w:val="26"/>
          <w:szCs w:val="26"/>
        </w:rPr>
        <w:t xml:space="preserve"> apguvi. Grozījumi Būvniecības likumā Saeimā tika pieņemti </w:t>
      </w:r>
      <w:r w:rsidRPr="000D7974">
        <w:rPr>
          <w:rFonts w:ascii="Times New Roman" w:hAnsi="Times New Roman" w:cs="Times New Roman"/>
          <w:color w:val="414142"/>
          <w:sz w:val="26"/>
          <w:szCs w:val="26"/>
          <w:shd w:val="clear" w:color="auto" w:fill="FFFFFF"/>
        </w:rPr>
        <w:t>2017.gada 22. jūnijā.</w:t>
      </w:r>
    </w:p>
    <w:p w:rsidR="00F96ED9" w:rsidRPr="000D7974" w:rsidRDefault="00F96ED9" w:rsidP="00F96ED9">
      <w:pPr>
        <w:spacing w:line="240" w:lineRule="auto"/>
        <w:ind w:firstLine="720"/>
        <w:contextualSpacing/>
        <w:jc w:val="both"/>
        <w:rPr>
          <w:rFonts w:ascii="Times New Roman" w:hAnsi="Times New Roman" w:cs="Times New Roman"/>
          <w:sz w:val="26"/>
          <w:szCs w:val="26"/>
        </w:rPr>
      </w:pPr>
      <w:r w:rsidRPr="000D7974">
        <w:rPr>
          <w:rFonts w:ascii="Times New Roman" w:hAnsi="Times New Roman" w:cs="Times New Roman"/>
          <w:sz w:val="26"/>
          <w:szCs w:val="26"/>
        </w:rPr>
        <w:t xml:space="preserve">EM izveidotā darba grupa turpina darbu pie priekšlikumu </w:t>
      </w:r>
      <w:r w:rsidR="006A1254" w:rsidRPr="000D7974">
        <w:rPr>
          <w:rFonts w:ascii="Times New Roman" w:hAnsi="Times New Roman" w:cs="Times New Roman"/>
          <w:sz w:val="26"/>
          <w:szCs w:val="26"/>
        </w:rPr>
        <w:t xml:space="preserve">izstrādes </w:t>
      </w:r>
      <w:r w:rsidRPr="000D7974">
        <w:rPr>
          <w:rFonts w:ascii="Times New Roman" w:hAnsi="Times New Roman" w:cs="Times New Roman"/>
          <w:sz w:val="26"/>
          <w:szCs w:val="26"/>
        </w:rPr>
        <w:t>jaun</w:t>
      </w:r>
      <w:r w:rsidR="006A1254">
        <w:rPr>
          <w:rFonts w:ascii="Times New Roman" w:hAnsi="Times New Roman" w:cs="Times New Roman"/>
          <w:sz w:val="26"/>
          <w:szCs w:val="26"/>
        </w:rPr>
        <w:t>iem</w:t>
      </w:r>
      <w:r w:rsidRPr="000D7974">
        <w:rPr>
          <w:rFonts w:ascii="Times New Roman" w:hAnsi="Times New Roman" w:cs="Times New Roman"/>
          <w:sz w:val="26"/>
          <w:szCs w:val="26"/>
        </w:rPr>
        <w:t xml:space="preserve"> grozījum</w:t>
      </w:r>
      <w:r w:rsidR="006A1254">
        <w:rPr>
          <w:rFonts w:ascii="Times New Roman" w:hAnsi="Times New Roman" w:cs="Times New Roman"/>
          <w:sz w:val="26"/>
          <w:szCs w:val="26"/>
        </w:rPr>
        <w:t>iem</w:t>
      </w:r>
      <w:r w:rsidRPr="000D7974">
        <w:rPr>
          <w:rFonts w:ascii="Times New Roman" w:hAnsi="Times New Roman" w:cs="Times New Roman"/>
          <w:sz w:val="26"/>
          <w:szCs w:val="26"/>
        </w:rPr>
        <w:t xml:space="preserve"> </w:t>
      </w:r>
      <w:r w:rsidRPr="000D7974">
        <w:rPr>
          <w:rFonts w:ascii="Times New Roman" w:hAnsi="Times New Roman" w:cs="Times New Roman"/>
          <w:i/>
          <w:sz w:val="26"/>
          <w:szCs w:val="26"/>
        </w:rPr>
        <w:t>Būvniecības likumā</w:t>
      </w:r>
      <w:r w:rsidR="006A1254">
        <w:rPr>
          <w:rFonts w:ascii="Times New Roman" w:hAnsi="Times New Roman" w:cs="Times New Roman"/>
          <w:i/>
          <w:sz w:val="26"/>
          <w:szCs w:val="26"/>
        </w:rPr>
        <w:t xml:space="preserve">, </w:t>
      </w:r>
      <w:r w:rsidR="006A1254" w:rsidRPr="006A1254">
        <w:rPr>
          <w:rFonts w:ascii="Times New Roman" w:hAnsi="Times New Roman" w:cs="Times New Roman"/>
          <w:sz w:val="26"/>
          <w:szCs w:val="26"/>
        </w:rPr>
        <w:t>kas vēl vairāk atvieglos būvniecības procesu</w:t>
      </w:r>
      <w:r w:rsidRPr="006A1254">
        <w:rPr>
          <w:rFonts w:ascii="Times New Roman" w:hAnsi="Times New Roman" w:cs="Times New Roman"/>
          <w:sz w:val="26"/>
          <w:szCs w:val="26"/>
        </w:rPr>
        <w:t>.</w:t>
      </w:r>
      <w:r w:rsidRPr="000D7974">
        <w:rPr>
          <w:rFonts w:ascii="Times New Roman" w:hAnsi="Times New Roman" w:cs="Times New Roman"/>
          <w:sz w:val="26"/>
          <w:szCs w:val="26"/>
        </w:rPr>
        <w:t xml:space="preserve"> Likumā paredzēts precizēt: </w:t>
      </w:r>
      <w:r w:rsidR="00821240" w:rsidRPr="000D7974">
        <w:rPr>
          <w:rFonts w:ascii="Times New Roman" w:hAnsi="Times New Roman" w:cs="Times New Roman"/>
          <w:sz w:val="26"/>
          <w:szCs w:val="26"/>
        </w:rPr>
        <w:t>būvniecīb</w:t>
      </w:r>
      <w:r w:rsidR="006A1254">
        <w:rPr>
          <w:rFonts w:ascii="Times New Roman" w:hAnsi="Times New Roman" w:cs="Times New Roman"/>
          <w:sz w:val="26"/>
          <w:szCs w:val="26"/>
        </w:rPr>
        <w:t>as procesā iesaistīto</w:t>
      </w:r>
      <w:r w:rsidR="00072EEC" w:rsidRPr="000D7974">
        <w:rPr>
          <w:rFonts w:ascii="Times New Roman" w:hAnsi="Times New Roman" w:cs="Times New Roman"/>
          <w:sz w:val="26"/>
          <w:szCs w:val="26"/>
        </w:rPr>
        <w:t xml:space="preserve"> pušu </w:t>
      </w:r>
      <w:r w:rsidRPr="000D7974">
        <w:rPr>
          <w:rFonts w:ascii="Times New Roman" w:hAnsi="Times New Roman" w:cs="Times New Roman"/>
          <w:sz w:val="26"/>
          <w:szCs w:val="26"/>
        </w:rPr>
        <w:t xml:space="preserve">atbildības sadalījumu, pašvaldības un BVKB kompetences, saistot to ar apdrošināšanas modeļa izstrādi. </w:t>
      </w:r>
    </w:p>
    <w:p w:rsidR="00407A1D" w:rsidRDefault="00EF4853" w:rsidP="00407A1D">
      <w:pPr>
        <w:spacing w:line="240" w:lineRule="auto"/>
        <w:ind w:firstLine="720"/>
        <w:jc w:val="both"/>
        <w:rPr>
          <w:rFonts w:ascii="Times New Roman" w:eastAsia="Calibri" w:hAnsi="Times New Roman" w:cs="Times New Roman"/>
          <w:bCs/>
          <w:color w:val="000000"/>
          <w:sz w:val="26"/>
          <w:szCs w:val="26"/>
          <w:lang w:eastAsia="lv-LV"/>
        </w:rPr>
      </w:pPr>
      <w:r w:rsidRPr="000D7974">
        <w:rPr>
          <w:rFonts w:ascii="Times New Roman" w:eastAsia="Calibri" w:hAnsi="Times New Roman" w:cs="Times New Roman"/>
          <w:bCs/>
          <w:color w:val="000000"/>
          <w:sz w:val="26"/>
          <w:szCs w:val="26"/>
          <w:lang w:eastAsia="lv-LV"/>
        </w:rPr>
        <w:t xml:space="preserve">Padome atbalstīja </w:t>
      </w:r>
      <w:r w:rsidR="00407A1D">
        <w:rPr>
          <w:rFonts w:ascii="Times New Roman" w:eastAsia="Calibri" w:hAnsi="Times New Roman" w:cs="Times New Roman"/>
          <w:bCs/>
          <w:color w:val="000000"/>
          <w:sz w:val="26"/>
          <w:szCs w:val="26"/>
          <w:lang w:eastAsia="lv-LV"/>
        </w:rPr>
        <w:t xml:space="preserve">EM </w:t>
      </w:r>
      <w:r w:rsidRPr="000D7974">
        <w:rPr>
          <w:rFonts w:ascii="Times New Roman" w:eastAsia="Calibri" w:hAnsi="Times New Roman" w:cs="Times New Roman"/>
          <w:bCs/>
          <w:color w:val="000000"/>
          <w:sz w:val="26"/>
          <w:szCs w:val="26"/>
          <w:lang w:eastAsia="lv-LV"/>
        </w:rPr>
        <w:t>redzējumu par būvniecības normatīvās bāzes sakārtošanu, samazinot būvnormatīvu skaitu</w:t>
      </w:r>
      <w:r w:rsidR="00407A1D">
        <w:rPr>
          <w:rFonts w:ascii="Times New Roman" w:eastAsia="Calibri" w:hAnsi="Times New Roman" w:cs="Times New Roman"/>
          <w:bCs/>
          <w:color w:val="000000"/>
          <w:sz w:val="26"/>
          <w:szCs w:val="26"/>
          <w:lang w:eastAsia="lv-LV"/>
        </w:rPr>
        <w:t xml:space="preserve">, jo </w:t>
      </w:r>
      <w:r w:rsidRPr="000D7974">
        <w:rPr>
          <w:rFonts w:ascii="Times New Roman" w:eastAsia="Calibri" w:hAnsi="Times New Roman" w:cs="Times New Roman"/>
          <w:bCs/>
          <w:color w:val="000000"/>
          <w:sz w:val="26"/>
          <w:szCs w:val="26"/>
          <w:lang w:eastAsia="lv-LV"/>
        </w:rPr>
        <w:t xml:space="preserve"> </w:t>
      </w:r>
      <w:r w:rsidR="00407A1D" w:rsidRPr="000D7974">
        <w:rPr>
          <w:rFonts w:ascii="Times New Roman" w:eastAsia="Calibri" w:hAnsi="Times New Roman" w:cs="Times New Roman"/>
          <w:bCs/>
          <w:color w:val="000000"/>
          <w:sz w:val="26"/>
          <w:szCs w:val="26"/>
          <w:lang w:eastAsia="lv-LV"/>
        </w:rPr>
        <w:t xml:space="preserve">daļa no 32 </w:t>
      </w:r>
      <w:r w:rsidR="00407A1D">
        <w:rPr>
          <w:rFonts w:ascii="Times New Roman" w:eastAsia="Calibri" w:hAnsi="Times New Roman" w:cs="Times New Roman"/>
          <w:bCs/>
          <w:color w:val="000000"/>
          <w:sz w:val="26"/>
          <w:szCs w:val="26"/>
          <w:lang w:eastAsia="lv-LV"/>
        </w:rPr>
        <w:t xml:space="preserve">šobrīd spēkā esošajiem </w:t>
      </w:r>
      <w:r w:rsidR="00407A1D" w:rsidRPr="000D7974">
        <w:rPr>
          <w:rFonts w:ascii="Times New Roman" w:eastAsia="Calibri" w:hAnsi="Times New Roman" w:cs="Times New Roman"/>
          <w:bCs/>
          <w:color w:val="000000"/>
          <w:sz w:val="26"/>
          <w:szCs w:val="26"/>
          <w:lang w:eastAsia="lv-LV"/>
        </w:rPr>
        <w:t>būvnormatīviem ir novecojuši, bet Latvijas valsts standarti</w:t>
      </w:r>
      <w:r w:rsidR="00407A1D">
        <w:rPr>
          <w:rFonts w:ascii="Times New Roman" w:eastAsia="Calibri" w:hAnsi="Times New Roman" w:cs="Times New Roman"/>
          <w:bCs/>
          <w:color w:val="000000"/>
          <w:sz w:val="26"/>
          <w:szCs w:val="26"/>
          <w:lang w:eastAsia="lv-LV"/>
        </w:rPr>
        <w:t>, uz kuriem ir atsauces LBN, ir</w:t>
      </w:r>
      <w:r w:rsidR="00407A1D" w:rsidRPr="000D7974">
        <w:rPr>
          <w:rFonts w:ascii="Times New Roman" w:eastAsia="Calibri" w:hAnsi="Times New Roman" w:cs="Times New Roman"/>
          <w:bCs/>
          <w:color w:val="000000"/>
          <w:sz w:val="26"/>
          <w:szCs w:val="26"/>
          <w:lang w:eastAsia="lv-LV"/>
        </w:rPr>
        <w:t xml:space="preserve"> pieejami par maksu.</w:t>
      </w:r>
      <w:r w:rsidR="00407A1D">
        <w:rPr>
          <w:rFonts w:ascii="Times New Roman" w:eastAsia="Calibri" w:hAnsi="Times New Roman" w:cs="Times New Roman"/>
          <w:bCs/>
          <w:color w:val="000000"/>
          <w:sz w:val="26"/>
          <w:szCs w:val="26"/>
          <w:lang w:eastAsia="lv-LV"/>
        </w:rPr>
        <w:t xml:space="preserve"> </w:t>
      </w:r>
      <w:r w:rsidRPr="000D7974">
        <w:rPr>
          <w:rFonts w:ascii="Times New Roman" w:eastAsia="Calibri" w:hAnsi="Times New Roman" w:cs="Times New Roman"/>
          <w:bCs/>
          <w:color w:val="000000"/>
          <w:sz w:val="26"/>
          <w:szCs w:val="26"/>
          <w:lang w:eastAsia="lv-LV"/>
        </w:rPr>
        <w:t xml:space="preserve">Valsts nosaka obligātās prasības būvēm </w:t>
      </w:r>
      <w:r w:rsidRPr="000D7974">
        <w:rPr>
          <w:rFonts w:ascii="Times New Roman" w:eastAsia="Calibri" w:hAnsi="Times New Roman" w:cs="Times New Roman"/>
          <w:bCs/>
          <w:color w:val="000000"/>
          <w:sz w:val="26"/>
          <w:szCs w:val="26"/>
          <w:lang w:eastAsia="lv-LV"/>
        </w:rPr>
        <w:lastRenderedPageBreak/>
        <w:t>(p</w:t>
      </w:r>
      <w:r w:rsidR="00407A1D">
        <w:rPr>
          <w:rFonts w:ascii="Times New Roman" w:eastAsia="Calibri" w:hAnsi="Times New Roman" w:cs="Times New Roman"/>
          <w:bCs/>
          <w:color w:val="000000"/>
          <w:sz w:val="26"/>
          <w:szCs w:val="26"/>
          <w:lang w:eastAsia="lv-LV"/>
        </w:rPr>
        <w:t>iemēram 7-9 svarīgākie LBN</w:t>
      </w:r>
      <w:r w:rsidRPr="000D7974">
        <w:rPr>
          <w:rFonts w:ascii="Times New Roman" w:eastAsia="Calibri" w:hAnsi="Times New Roman" w:cs="Times New Roman"/>
          <w:bCs/>
          <w:color w:val="000000"/>
          <w:sz w:val="26"/>
          <w:szCs w:val="26"/>
          <w:lang w:eastAsia="lv-LV"/>
        </w:rPr>
        <w:t xml:space="preserve">), bet pārējiem </w:t>
      </w:r>
      <w:r w:rsidR="00407A1D" w:rsidRPr="000D7974">
        <w:rPr>
          <w:rFonts w:ascii="Times New Roman" w:eastAsia="Calibri" w:hAnsi="Times New Roman" w:cs="Times New Roman"/>
          <w:bCs/>
          <w:color w:val="000000"/>
          <w:sz w:val="26"/>
          <w:szCs w:val="26"/>
          <w:lang w:eastAsia="lv-LV"/>
        </w:rPr>
        <w:t xml:space="preserve">speciālajiem būvnormatīviem </w:t>
      </w:r>
      <w:r w:rsidR="00407A1D">
        <w:rPr>
          <w:rFonts w:ascii="Times New Roman" w:eastAsia="Calibri" w:hAnsi="Times New Roman" w:cs="Times New Roman"/>
          <w:bCs/>
          <w:color w:val="000000"/>
          <w:sz w:val="26"/>
          <w:szCs w:val="26"/>
          <w:lang w:eastAsia="lv-LV"/>
        </w:rPr>
        <w:t xml:space="preserve">tiek </w:t>
      </w:r>
      <w:r w:rsidR="00407A1D" w:rsidRPr="000D7974">
        <w:rPr>
          <w:rFonts w:ascii="Times New Roman" w:eastAsia="Calibri" w:hAnsi="Times New Roman" w:cs="Times New Roman"/>
          <w:bCs/>
          <w:color w:val="000000"/>
          <w:sz w:val="26"/>
          <w:szCs w:val="26"/>
          <w:lang w:eastAsia="lv-LV"/>
        </w:rPr>
        <w:t>piesaist</w:t>
      </w:r>
      <w:r w:rsidR="00407A1D">
        <w:rPr>
          <w:rFonts w:ascii="Times New Roman" w:eastAsia="Calibri" w:hAnsi="Times New Roman" w:cs="Times New Roman"/>
          <w:bCs/>
          <w:color w:val="000000"/>
          <w:sz w:val="26"/>
          <w:szCs w:val="26"/>
          <w:lang w:eastAsia="lv-LV"/>
        </w:rPr>
        <w:t>īti</w:t>
      </w:r>
      <w:r w:rsidR="00407A1D" w:rsidRPr="000D7974">
        <w:rPr>
          <w:rFonts w:ascii="Times New Roman" w:eastAsia="Calibri" w:hAnsi="Times New Roman" w:cs="Times New Roman"/>
          <w:bCs/>
          <w:color w:val="000000"/>
          <w:sz w:val="26"/>
          <w:szCs w:val="26"/>
          <w:lang w:eastAsia="lv-LV"/>
        </w:rPr>
        <w:t xml:space="preserve"> būvniecības nozares speciālistus katrā konkrētā </w:t>
      </w:r>
      <w:r w:rsidR="00407A1D">
        <w:rPr>
          <w:rFonts w:ascii="Times New Roman" w:eastAsia="Calibri" w:hAnsi="Times New Roman" w:cs="Times New Roman"/>
          <w:bCs/>
          <w:color w:val="000000"/>
          <w:sz w:val="26"/>
          <w:szCs w:val="26"/>
          <w:lang w:eastAsia="lv-LV"/>
        </w:rPr>
        <w:t>jomā.</w:t>
      </w:r>
      <w:r w:rsidR="00407A1D" w:rsidRPr="000D7974">
        <w:rPr>
          <w:rFonts w:ascii="Times New Roman" w:eastAsia="Calibri" w:hAnsi="Times New Roman" w:cs="Times New Roman"/>
          <w:bCs/>
          <w:color w:val="000000"/>
          <w:sz w:val="26"/>
          <w:szCs w:val="26"/>
          <w:lang w:eastAsia="lv-LV"/>
        </w:rPr>
        <w:t xml:space="preserve"> </w:t>
      </w:r>
    </w:p>
    <w:p w:rsidR="00FE033D" w:rsidRPr="000D7974" w:rsidRDefault="00821240" w:rsidP="00063D71">
      <w:pPr>
        <w:spacing w:line="240" w:lineRule="auto"/>
        <w:ind w:firstLine="720"/>
        <w:jc w:val="both"/>
        <w:rPr>
          <w:rFonts w:ascii="Times New Roman" w:hAnsi="Times New Roman" w:cs="Times New Roman"/>
          <w:sz w:val="26"/>
          <w:szCs w:val="26"/>
        </w:rPr>
      </w:pPr>
      <w:r w:rsidRPr="000D7974">
        <w:rPr>
          <w:rFonts w:ascii="Times New Roman" w:hAnsi="Times New Roman" w:cs="Times New Roman"/>
          <w:sz w:val="26"/>
          <w:szCs w:val="26"/>
        </w:rPr>
        <w:t>Padome apstiprināja grozījumus</w:t>
      </w:r>
      <w:r w:rsidR="00063D71">
        <w:rPr>
          <w:rFonts w:ascii="Times New Roman" w:hAnsi="Times New Roman" w:cs="Times New Roman"/>
          <w:sz w:val="26"/>
          <w:szCs w:val="26"/>
        </w:rPr>
        <w:t xml:space="preserve"> vairākos 2017.gadā izstrādātos </w:t>
      </w:r>
      <w:r w:rsidRPr="000D7974">
        <w:rPr>
          <w:rFonts w:ascii="Times New Roman" w:hAnsi="Times New Roman" w:cs="Times New Roman"/>
          <w:sz w:val="26"/>
          <w:szCs w:val="26"/>
        </w:rPr>
        <w:t>būvnormatīvos</w:t>
      </w:r>
      <w:r w:rsidR="00063D71">
        <w:rPr>
          <w:rFonts w:ascii="Times New Roman" w:hAnsi="Times New Roman" w:cs="Times New Roman"/>
          <w:sz w:val="26"/>
          <w:szCs w:val="26"/>
        </w:rPr>
        <w:t xml:space="preserve"> un </w:t>
      </w:r>
      <w:r w:rsidR="00F344D8" w:rsidRPr="000D7974">
        <w:rPr>
          <w:rFonts w:ascii="Times New Roman" w:hAnsi="Times New Roman" w:cs="Times New Roman"/>
          <w:sz w:val="26"/>
          <w:szCs w:val="26"/>
        </w:rPr>
        <w:t xml:space="preserve">aicināja atbildību par Tipveida līgumu izstrādi </w:t>
      </w:r>
      <w:r w:rsidR="00063D71">
        <w:rPr>
          <w:rFonts w:ascii="Times New Roman" w:hAnsi="Times New Roman" w:cs="Times New Roman"/>
          <w:sz w:val="26"/>
          <w:szCs w:val="26"/>
        </w:rPr>
        <w:t>uzņemties EM.</w:t>
      </w:r>
      <w:r w:rsidR="00F344D8" w:rsidRPr="000D7974">
        <w:rPr>
          <w:rFonts w:ascii="Times New Roman" w:hAnsi="Times New Roman" w:cs="Times New Roman"/>
          <w:sz w:val="26"/>
          <w:szCs w:val="26"/>
        </w:rPr>
        <w:t xml:space="preserve"> </w:t>
      </w:r>
      <w:r w:rsidR="005F7402" w:rsidRPr="000D7974">
        <w:rPr>
          <w:rFonts w:ascii="Times New Roman" w:hAnsi="Times New Roman" w:cs="Times New Roman"/>
          <w:sz w:val="26"/>
          <w:szCs w:val="26"/>
        </w:rPr>
        <w:t xml:space="preserve">Darbs </w:t>
      </w:r>
      <w:r w:rsidR="00F344D8" w:rsidRPr="000D7974">
        <w:rPr>
          <w:rFonts w:ascii="Times New Roman" w:hAnsi="Times New Roman" w:cs="Times New Roman"/>
          <w:sz w:val="26"/>
          <w:szCs w:val="26"/>
        </w:rPr>
        <w:t xml:space="preserve">pie nozares likuma un tam pakārtoto normatīvā regulējuma </w:t>
      </w:r>
      <w:r w:rsidR="00BF7026" w:rsidRPr="000D7974">
        <w:rPr>
          <w:rFonts w:ascii="Times New Roman" w:hAnsi="Times New Roman" w:cs="Times New Roman"/>
          <w:sz w:val="26"/>
          <w:szCs w:val="26"/>
        </w:rPr>
        <w:t xml:space="preserve">un </w:t>
      </w:r>
      <w:r w:rsidR="00063D71">
        <w:rPr>
          <w:rFonts w:ascii="Times New Roman" w:hAnsi="Times New Roman" w:cs="Times New Roman"/>
          <w:sz w:val="26"/>
          <w:szCs w:val="26"/>
        </w:rPr>
        <w:t>LBN</w:t>
      </w:r>
      <w:r w:rsidR="00BF7026" w:rsidRPr="000D7974">
        <w:rPr>
          <w:rFonts w:ascii="Times New Roman" w:hAnsi="Times New Roman" w:cs="Times New Roman"/>
          <w:sz w:val="26"/>
          <w:szCs w:val="26"/>
        </w:rPr>
        <w:t xml:space="preserve"> </w:t>
      </w:r>
      <w:r w:rsidR="00F344D8" w:rsidRPr="000D7974">
        <w:rPr>
          <w:rFonts w:ascii="Times New Roman" w:hAnsi="Times New Roman" w:cs="Times New Roman"/>
          <w:sz w:val="26"/>
          <w:szCs w:val="26"/>
        </w:rPr>
        <w:t xml:space="preserve">izmaiņām </w:t>
      </w:r>
      <w:r w:rsidR="005F7402" w:rsidRPr="000D7974">
        <w:rPr>
          <w:rFonts w:ascii="Times New Roman" w:hAnsi="Times New Roman" w:cs="Times New Roman"/>
          <w:sz w:val="26"/>
          <w:szCs w:val="26"/>
        </w:rPr>
        <w:t>turpinās.</w:t>
      </w:r>
      <w:r w:rsidR="00FE033D" w:rsidRPr="000D7974">
        <w:rPr>
          <w:rFonts w:ascii="Times New Roman" w:hAnsi="Times New Roman" w:cs="Times New Roman"/>
          <w:sz w:val="26"/>
          <w:szCs w:val="26"/>
        </w:rPr>
        <w:t xml:space="preserve">  </w:t>
      </w:r>
    </w:p>
    <w:p w:rsidR="00FE033D" w:rsidRPr="000D7974" w:rsidRDefault="00FE033D" w:rsidP="00FE033D">
      <w:pPr>
        <w:spacing w:line="240" w:lineRule="auto"/>
        <w:rPr>
          <w:rFonts w:ascii="Times New Roman" w:hAnsi="Times New Roman" w:cs="Times New Roman"/>
          <w:b/>
          <w:sz w:val="26"/>
          <w:szCs w:val="26"/>
        </w:rPr>
      </w:pPr>
      <w:r w:rsidRPr="000D7974">
        <w:rPr>
          <w:rFonts w:ascii="Times New Roman" w:hAnsi="Times New Roman" w:cs="Times New Roman"/>
          <w:b/>
          <w:bCs/>
          <w:sz w:val="26"/>
          <w:szCs w:val="26"/>
          <w:lang w:eastAsia="lv-LV"/>
        </w:rPr>
        <w:t>Būvkomersantu klasifikācija</w:t>
      </w:r>
    </w:p>
    <w:p w:rsidR="00FE033D" w:rsidRPr="000D7974" w:rsidRDefault="00FE033D" w:rsidP="00FE033D">
      <w:pPr>
        <w:spacing w:line="240" w:lineRule="auto"/>
        <w:ind w:firstLine="567"/>
        <w:jc w:val="both"/>
        <w:rPr>
          <w:rFonts w:ascii="Times New Roman" w:hAnsi="Times New Roman" w:cs="Times New Roman"/>
          <w:sz w:val="26"/>
          <w:szCs w:val="26"/>
        </w:rPr>
      </w:pPr>
      <w:r w:rsidRPr="000D7974">
        <w:rPr>
          <w:rFonts w:ascii="Times New Roman" w:hAnsi="Times New Roman" w:cs="Times New Roman"/>
          <w:sz w:val="26"/>
          <w:szCs w:val="26"/>
        </w:rPr>
        <w:t xml:space="preserve">Pēc  būvkomersantu pirmreizējās klasifikācijas uzsākšanas 2017. gada 1.maijā, </w:t>
      </w:r>
      <w:r w:rsidR="00063D71" w:rsidRPr="000D7974">
        <w:rPr>
          <w:rFonts w:ascii="Times New Roman" w:hAnsi="Times New Roman" w:cs="Times New Roman"/>
          <w:sz w:val="26"/>
          <w:szCs w:val="26"/>
        </w:rPr>
        <w:t>EM un BVKB prezentēja klasifikācijas rezultātus</w:t>
      </w:r>
      <w:r w:rsidR="00063D71">
        <w:rPr>
          <w:rFonts w:ascii="Times New Roman" w:hAnsi="Times New Roman" w:cs="Times New Roman"/>
          <w:sz w:val="26"/>
          <w:szCs w:val="26"/>
        </w:rPr>
        <w:t>.</w:t>
      </w:r>
      <w:r w:rsidR="00063D71" w:rsidRPr="000D7974">
        <w:rPr>
          <w:rFonts w:ascii="Times New Roman" w:hAnsi="Times New Roman" w:cs="Times New Roman"/>
          <w:sz w:val="26"/>
          <w:szCs w:val="26"/>
        </w:rPr>
        <w:t xml:space="preserve"> </w:t>
      </w:r>
      <w:r w:rsidRPr="000D7974">
        <w:rPr>
          <w:rFonts w:ascii="Times New Roman" w:hAnsi="Times New Roman" w:cs="Times New Roman"/>
          <w:sz w:val="26"/>
          <w:szCs w:val="26"/>
        </w:rPr>
        <w:t xml:space="preserve">Padomē pārstāvēto organizāciju pārstāvji bija neizpratnē par </w:t>
      </w:r>
      <w:r w:rsidR="00063D71">
        <w:rPr>
          <w:rFonts w:ascii="Times New Roman" w:hAnsi="Times New Roman" w:cs="Times New Roman"/>
          <w:sz w:val="26"/>
          <w:szCs w:val="26"/>
        </w:rPr>
        <w:t xml:space="preserve">atsevišķiem būvkomersantiem </w:t>
      </w:r>
      <w:r w:rsidRPr="000D7974">
        <w:rPr>
          <w:rFonts w:ascii="Times New Roman" w:hAnsi="Times New Roman" w:cs="Times New Roman"/>
          <w:sz w:val="26"/>
          <w:szCs w:val="26"/>
        </w:rPr>
        <w:t>piešķirtajām klasēm.</w:t>
      </w:r>
      <w:r w:rsidR="00063D71">
        <w:rPr>
          <w:rFonts w:ascii="Times New Roman" w:hAnsi="Times New Roman" w:cs="Times New Roman"/>
          <w:sz w:val="26"/>
          <w:szCs w:val="26"/>
        </w:rPr>
        <w:t xml:space="preserve"> Padome </w:t>
      </w:r>
      <w:r w:rsidR="00072EEC" w:rsidRPr="000D7974">
        <w:rPr>
          <w:rFonts w:ascii="Times New Roman" w:hAnsi="Times New Roman" w:cs="Times New Roman"/>
          <w:sz w:val="26"/>
          <w:szCs w:val="26"/>
        </w:rPr>
        <w:t>secinā</w:t>
      </w:r>
      <w:r w:rsidR="00063D71">
        <w:rPr>
          <w:rFonts w:ascii="Times New Roman" w:hAnsi="Times New Roman" w:cs="Times New Roman"/>
          <w:sz w:val="26"/>
          <w:szCs w:val="26"/>
        </w:rPr>
        <w:t>ja</w:t>
      </w:r>
      <w:r w:rsidR="00072EEC" w:rsidRPr="000D7974">
        <w:rPr>
          <w:rFonts w:ascii="Times New Roman" w:hAnsi="Times New Roman" w:cs="Times New Roman"/>
          <w:sz w:val="26"/>
          <w:szCs w:val="26"/>
        </w:rPr>
        <w:t xml:space="preserve">, ka būtisku iespaidu radīja pēdējo </w:t>
      </w:r>
      <w:r w:rsidR="00F344D8" w:rsidRPr="000D7974">
        <w:rPr>
          <w:rFonts w:ascii="Times New Roman" w:hAnsi="Times New Roman" w:cs="Times New Roman"/>
          <w:sz w:val="26"/>
          <w:szCs w:val="26"/>
        </w:rPr>
        <w:t>2 gadu sliktie finanšu rādītāji (finanšu līdzsvars un likviditāte).</w:t>
      </w:r>
      <w:r w:rsidR="00821240" w:rsidRPr="000D7974">
        <w:rPr>
          <w:rFonts w:ascii="Times New Roman" w:hAnsi="Times New Roman" w:cs="Times New Roman"/>
          <w:sz w:val="26"/>
          <w:szCs w:val="26"/>
        </w:rPr>
        <w:t xml:space="preserve"> </w:t>
      </w:r>
      <w:r w:rsidR="00072EEC" w:rsidRPr="000D7974">
        <w:rPr>
          <w:rFonts w:ascii="Times New Roman" w:hAnsi="Times New Roman" w:cs="Times New Roman"/>
          <w:sz w:val="26"/>
          <w:szCs w:val="26"/>
        </w:rPr>
        <w:t xml:space="preserve">Būvniecības padome aicināja EM izstrādāt grozījumus, </w:t>
      </w:r>
      <w:r w:rsidR="00F344D8" w:rsidRPr="000D7974">
        <w:rPr>
          <w:rFonts w:ascii="Times New Roman" w:hAnsi="Times New Roman" w:cs="Times New Roman"/>
          <w:sz w:val="26"/>
          <w:szCs w:val="26"/>
        </w:rPr>
        <w:t>lai finanšu rādītāji nebūtu izslēdzošie kritēriji</w:t>
      </w:r>
      <w:r w:rsidR="00063D71">
        <w:rPr>
          <w:rFonts w:ascii="Times New Roman" w:hAnsi="Times New Roman" w:cs="Times New Roman"/>
          <w:sz w:val="26"/>
          <w:szCs w:val="26"/>
        </w:rPr>
        <w:t xml:space="preserve"> būvkomersanta klasifikācijai</w:t>
      </w:r>
      <w:r w:rsidR="00072EEC" w:rsidRPr="000D7974">
        <w:rPr>
          <w:rFonts w:ascii="Times New Roman" w:hAnsi="Times New Roman" w:cs="Times New Roman"/>
          <w:sz w:val="26"/>
          <w:szCs w:val="26"/>
        </w:rPr>
        <w:t>.</w:t>
      </w:r>
    </w:p>
    <w:p w:rsidR="00FE033D" w:rsidRPr="000D7974" w:rsidRDefault="00FE033D" w:rsidP="00063D71">
      <w:pPr>
        <w:shd w:val="clear" w:color="auto" w:fill="FFFFFF"/>
        <w:spacing w:line="240" w:lineRule="auto"/>
        <w:ind w:firstLine="567"/>
        <w:jc w:val="both"/>
        <w:rPr>
          <w:rFonts w:ascii="Times New Roman" w:hAnsi="Times New Roman" w:cs="Times New Roman"/>
          <w:bCs/>
          <w:sz w:val="26"/>
          <w:szCs w:val="26"/>
          <w:lang w:eastAsia="lv-LV"/>
        </w:rPr>
      </w:pPr>
      <w:r w:rsidRPr="000D7974">
        <w:rPr>
          <w:rFonts w:ascii="Times New Roman" w:hAnsi="Times New Roman" w:cs="Times New Roman"/>
          <w:sz w:val="26"/>
          <w:szCs w:val="26"/>
        </w:rPr>
        <w:t>EM izveidoja darba grupu, lai</w:t>
      </w:r>
      <w:r w:rsidRPr="000D7974">
        <w:rPr>
          <w:rFonts w:ascii="Times New Roman" w:hAnsi="Times New Roman" w:cs="Times New Roman"/>
          <w:bCs/>
          <w:sz w:val="26"/>
          <w:szCs w:val="26"/>
          <w:lang w:eastAsia="lv-LV"/>
        </w:rPr>
        <w:t xml:space="preserve"> kopā ar nozari </w:t>
      </w:r>
      <w:r w:rsidRPr="000D7974">
        <w:rPr>
          <w:rFonts w:ascii="Times New Roman" w:hAnsi="Times New Roman" w:cs="Times New Roman"/>
          <w:sz w:val="26"/>
          <w:szCs w:val="26"/>
        </w:rPr>
        <w:t xml:space="preserve">pārskatītu atsevišķus klasificēšanas kritērijus vai kritēriju vērtības, kā arī klasifikācijas piemērošanu publiskajā iepirkumā un sagatavotu priekšlikumus </w:t>
      </w:r>
      <w:r w:rsidRPr="000D7974">
        <w:rPr>
          <w:rFonts w:ascii="Times New Roman" w:hAnsi="Times New Roman" w:cs="Times New Roman"/>
          <w:bCs/>
          <w:sz w:val="26"/>
          <w:szCs w:val="26"/>
          <w:lang w:eastAsia="lv-LV"/>
        </w:rPr>
        <w:t>MK 12.04.2016. noteikumu Nr.211</w:t>
      </w:r>
      <w:r w:rsidRPr="000D7974">
        <w:rPr>
          <w:rFonts w:ascii="Times New Roman" w:hAnsi="Times New Roman" w:cs="Times New Roman"/>
          <w:sz w:val="26"/>
          <w:szCs w:val="26"/>
          <w:lang w:eastAsia="lv-LV"/>
        </w:rPr>
        <w:t> “</w:t>
      </w:r>
      <w:r w:rsidRPr="000D7974">
        <w:rPr>
          <w:rFonts w:ascii="Times New Roman" w:hAnsi="Times New Roman" w:cs="Times New Roman"/>
          <w:bCs/>
          <w:sz w:val="26"/>
          <w:szCs w:val="26"/>
          <w:lang w:eastAsia="lv-LV"/>
        </w:rPr>
        <w:t xml:space="preserve">Būvkomersantu klasifikācijas noteikumi” grozījumiem pēc pirmās klasifikācijas. </w:t>
      </w:r>
    </w:p>
    <w:p w:rsidR="00FE033D" w:rsidRPr="000D7974" w:rsidRDefault="00FE033D" w:rsidP="00FE033D">
      <w:pPr>
        <w:spacing w:line="240" w:lineRule="auto"/>
        <w:ind w:firstLine="567"/>
        <w:jc w:val="both"/>
        <w:rPr>
          <w:rFonts w:ascii="Times New Roman" w:hAnsi="Times New Roman" w:cs="Times New Roman"/>
          <w:sz w:val="26"/>
          <w:szCs w:val="26"/>
        </w:rPr>
      </w:pPr>
      <w:r w:rsidRPr="000D7974">
        <w:rPr>
          <w:rFonts w:ascii="Times New Roman" w:hAnsi="Times New Roman" w:cs="Times New Roman"/>
          <w:sz w:val="26"/>
          <w:szCs w:val="26"/>
        </w:rPr>
        <w:t>Padome aicinā</w:t>
      </w:r>
      <w:r w:rsidR="00072EEC" w:rsidRPr="000D7974">
        <w:rPr>
          <w:rFonts w:ascii="Times New Roman" w:hAnsi="Times New Roman" w:cs="Times New Roman"/>
          <w:sz w:val="26"/>
          <w:szCs w:val="26"/>
        </w:rPr>
        <w:t>ja EM, pēc iespējas ātrāk veikt</w:t>
      </w:r>
      <w:r w:rsidRPr="000D7974">
        <w:rPr>
          <w:rFonts w:ascii="Times New Roman" w:hAnsi="Times New Roman" w:cs="Times New Roman"/>
          <w:sz w:val="26"/>
          <w:szCs w:val="26"/>
        </w:rPr>
        <w:t xml:space="preserve"> grozījumi noteikumos, par tiem punktiem</w:t>
      </w:r>
      <w:r w:rsidR="00072EEC" w:rsidRPr="000D7974">
        <w:rPr>
          <w:rFonts w:ascii="Times New Roman" w:hAnsi="Times New Roman" w:cs="Times New Roman"/>
          <w:sz w:val="26"/>
          <w:szCs w:val="26"/>
        </w:rPr>
        <w:t>,</w:t>
      </w:r>
      <w:r w:rsidRPr="000D7974">
        <w:rPr>
          <w:rFonts w:ascii="Times New Roman" w:hAnsi="Times New Roman" w:cs="Times New Roman"/>
          <w:sz w:val="26"/>
          <w:szCs w:val="26"/>
        </w:rPr>
        <w:t xml:space="preserve"> kuriem ir panākts pagaidu risinājums, jo uzņēmumiem tas šobrīd vairāk ir reputācijas jautājums. </w:t>
      </w:r>
      <w:r w:rsidR="00072EEC" w:rsidRPr="000D7974">
        <w:rPr>
          <w:rFonts w:ascii="Times New Roman" w:hAnsi="Times New Roman" w:cs="Times New Roman"/>
          <w:sz w:val="26"/>
          <w:szCs w:val="26"/>
        </w:rPr>
        <w:t xml:space="preserve">Būvniecības padome aicināja EM, FM un IUB </w:t>
      </w:r>
      <w:r w:rsidR="00063D71">
        <w:rPr>
          <w:rFonts w:ascii="Times New Roman" w:hAnsi="Times New Roman" w:cs="Times New Roman"/>
          <w:sz w:val="26"/>
          <w:szCs w:val="26"/>
        </w:rPr>
        <w:t>sagatavot</w:t>
      </w:r>
      <w:r w:rsidR="00072EEC" w:rsidRPr="000D7974">
        <w:rPr>
          <w:rFonts w:ascii="Times New Roman" w:hAnsi="Times New Roman" w:cs="Times New Roman"/>
          <w:sz w:val="26"/>
          <w:szCs w:val="26"/>
        </w:rPr>
        <w:t xml:space="preserve"> skaidrojumu publiskiem pasūtītājiem, ka līdz 2019.g</w:t>
      </w:r>
      <w:r w:rsidR="00063D71">
        <w:rPr>
          <w:rFonts w:ascii="Times New Roman" w:hAnsi="Times New Roman" w:cs="Times New Roman"/>
          <w:sz w:val="26"/>
          <w:szCs w:val="26"/>
        </w:rPr>
        <w:t>adam</w:t>
      </w:r>
      <w:r w:rsidR="00072EEC" w:rsidRPr="000D7974">
        <w:rPr>
          <w:rFonts w:ascii="Times New Roman" w:hAnsi="Times New Roman" w:cs="Times New Roman"/>
          <w:sz w:val="26"/>
          <w:szCs w:val="26"/>
        </w:rPr>
        <w:t xml:space="preserve"> publiskos iepirkumos</w:t>
      </w:r>
      <w:r w:rsidR="00063D71">
        <w:rPr>
          <w:rFonts w:ascii="Times New Roman" w:hAnsi="Times New Roman" w:cs="Times New Roman"/>
          <w:sz w:val="26"/>
          <w:szCs w:val="26"/>
        </w:rPr>
        <w:t>, būvkomersantu klasifikācija netiks piemērota un ņemta vērā</w:t>
      </w:r>
      <w:r w:rsidR="00072EEC" w:rsidRPr="000D7974">
        <w:rPr>
          <w:rFonts w:ascii="Times New Roman" w:hAnsi="Times New Roman" w:cs="Times New Roman"/>
          <w:sz w:val="26"/>
          <w:szCs w:val="26"/>
        </w:rPr>
        <w:t>.</w:t>
      </w:r>
    </w:p>
    <w:p w:rsidR="00327E1B" w:rsidRPr="000D7974" w:rsidRDefault="00327E1B" w:rsidP="00FE033D">
      <w:pPr>
        <w:spacing w:line="240" w:lineRule="auto"/>
        <w:jc w:val="both"/>
        <w:rPr>
          <w:rFonts w:ascii="Times New Roman" w:hAnsi="Times New Roman" w:cs="Times New Roman"/>
          <w:b/>
          <w:color w:val="000000"/>
          <w:sz w:val="26"/>
          <w:szCs w:val="26"/>
        </w:rPr>
      </w:pPr>
      <w:r w:rsidRPr="000D7974">
        <w:rPr>
          <w:rFonts w:ascii="Times New Roman" w:hAnsi="Times New Roman" w:cs="Times New Roman"/>
          <w:b/>
          <w:sz w:val="26"/>
          <w:szCs w:val="26"/>
        </w:rPr>
        <w:t>Izmaiņas valsts nodevā par reģistrācijas darbībām būvkomersantu reģistrā</w:t>
      </w:r>
      <w:r w:rsidRPr="000D7974">
        <w:rPr>
          <w:rFonts w:ascii="Times New Roman" w:hAnsi="Times New Roman" w:cs="Times New Roman"/>
          <w:b/>
          <w:color w:val="000000"/>
          <w:sz w:val="26"/>
          <w:szCs w:val="26"/>
        </w:rPr>
        <w:t xml:space="preserve"> </w:t>
      </w:r>
    </w:p>
    <w:p w:rsidR="00327E1B" w:rsidRPr="000D7974" w:rsidRDefault="00327E1B" w:rsidP="00327E1B">
      <w:pPr>
        <w:spacing w:line="240" w:lineRule="auto"/>
        <w:ind w:firstLine="720"/>
        <w:jc w:val="both"/>
        <w:rPr>
          <w:rFonts w:ascii="Times New Roman" w:hAnsi="Times New Roman" w:cs="Times New Roman"/>
          <w:b/>
          <w:color w:val="000000"/>
          <w:sz w:val="26"/>
          <w:szCs w:val="26"/>
        </w:rPr>
      </w:pPr>
      <w:r w:rsidRPr="000D7974">
        <w:rPr>
          <w:rFonts w:ascii="Times New Roman" w:hAnsi="Times New Roman" w:cs="Times New Roman"/>
          <w:sz w:val="26"/>
          <w:szCs w:val="26"/>
        </w:rPr>
        <w:t xml:space="preserve">EM informēja padomi, ka valsts budžeta plānotie ieņēmumi no būvkomersantu nodevas neatbilst faktiskajiem ieņēmumiem. Un tiks veiktas izmaiņas  </w:t>
      </w:r>
      <w:r w:rsidRPr="000D7974">
        <w:rPr>
          <w:rFonts w:ascii="Times New Roman" w:hAnsi="Times New Roman" w:cs="Times New Roman"/>
          <w:bCs/>
          <w:color w:val="2A2A2A"/>
          <w:sz w:val="26"/>
          <w:szCs w:val="26"/>
          <w:shd w:val="clear" w:color="auto" w:fill="FFFFFF"/>
        </w:rPr>
        <w:t>Ministru kabineta 2014.gada 25.februāra noteikumos Nr.116 "Būvkomersantu reģistrācijas noteikumi""</w:t>
      </w:r>
      <w:r w:rsidRPr="000D7974">
        <w:rPr>
          <w:rFonts w:ascii="Times New Roman" w:hAnsi="Times New Roman" w:cs="Times New Roman"/>
          <w:sz w:val="26"/>
          <w:szCs w:val="26"/>
        </w:rPr>
        <w:t>. Padome bal</w:t>
      </w:r>
      <w:r w:rsidR="002C2F5F" w:rsidRPr="000D7974">
        <w:rPr>
          <w:rFonts w:ascii="Times New Roman" w:hAnsi="Times New Roman" w:cs="Times New Roman"/>
          <w:sz w:val="26"/>
          <w:szCs w:val="26"/>
        </w:rPr>
        <w:t>s</w:t>
      </w:r>
      <w:r w:rsidRPr="000D7974">
        <w:rPr>
          <w:rFonts w:ascii="Times New Roman" w:hAnsi="Times New Roman" w:cs="Times New Roman"/>
          <w:sz w:val="26"/>
          <w:szCs w:val="26"/>
        </w:rPr>
        <w:t>ojumā 2017.gada 9.maija sēdē neatbalstīja EM piedāvātās izmaiņas valsts nodevā par reģistrācijas darbībām būvkomersantu reģistrā</w:t>
      </w:r>
      <w:r w:rsidR="008C212B">
        <w:rPr>
          <w:rFonts w:ascii="Times New Roman" w:hAnsi="Times New Roman" w:cs="Times New Roman"/>
          <w:sz w:val="26"/>
          <w:szCs w:val="26"/>
        </w:rPr>
        <w:t xml:space="preserve">, </w:t>
      </w:r>
      <w:r w:rsidR="002C2F5F" w:rsidRPr="000D7974">
        <w:rPr>
          <w:rFonts w:ascii="Times New Roman" w:hAnsi="Times New Roman" w:cs="Times New Roman"/>
          <w:sz w:val="26"/>
          <w:szCs w:val="26"/>
        </w:rPr>
        <w:t xml:space="preserve">kur pēc būtības esošajiem maksātājiem </w:t>
      </w:r>
      <w:r w:rsidR="008C212B">
        <w:rPr>
          <w:rFonts w:ascii="Times New Roman" w:hAnsi="Times New Roman" w:cs="Times New Roman"/>
          <w:sz w:val="26"/>
          <w:szCs w:val="26"/>
        </w:rPr>
        <w:t>tiktu paaugstināta ikgadējā nodeva</w:t>
      </w:r>
      <w:r w:rsidRPr="000D7974">
        <w:rPr>
          <w:rFonts w:ascii="Times New Roman" w:hAnsi="Times New Roman" w:cs="Times New Roman"/>
          <w:sz w:val="26"/>
          <w:szCs w:val="26"/>
        </w:rPr>
        <w:t>.</w:t>
      </w:r>
      <w:r w:rsidRPr="000D7974">
        <w:rPr>
          <w:rFonts w:ascii="Times New Roman" w:hAnsi="Times New Roman" w:cs="Times New Roman"/>
          <w:b/>
          <w:color w:val="000000"/>
          <w:sz w:val="26"/>
          <w:szCs w:val="26"/>
        </w:rPr>
        <w:t xml:space="preserve"> </w:t>
      </w:r>
    </w:p>
    <w:p w:rsidR="00327E1B" w:rsidRPr="000D7974" w:rsidRDefault="00327E1B" w:rsidP="00327E1B">
      <w:pPr>
        <w:spacing w:line="240" w:lineRule="auto"/>
        <w:ind w:firstLine="720"/>
        <w:jc w:val="both"/>
        <w:rPr>
          <w:rFonts w:ascii="Times New Roman" w:hAnsi="Times New Roman" w:cs="Times New Roman"/>
          <w:sz w:val="26"/>
          <w:szCs w:val="26"/>
        </w:rPr>
      </w:pPr>
      <w:r w:rsidRPr="000D7974">
        <w:rPr>
          <w:rFonts w:ascii="Times New Roman" w:hAnsi="Times New Roman" w:cs="Times New Roman"/>
          <w:sz w:val="26"/>
          <w:szCs w:val="26"/>
        </w:rPr>
        <w:t>Nozares pārstāvji tikās ar ekonomikas ministru un vienojās par alternatīvu risinājumu</w:t>
      </w:r>
      <w:r w:rsidR="008C212B">
        <w:rPr>
          <w:rFonts w:ascii="Times New Roman" w:hAnsi="Times New Roman" w:cs="Times New Roman"/>
          <w:sz w:val="26"/>
          <w:szCs w:val="26"/>
        </w:rPr>
        <w:t xml:space="preserve">, </w:t>
      </w:r>
      <w:r w:rsidR="002C2F5F" w:rsidRPr="000D7974">
        <w:rPr>
          <w:rFonts w:ascii="Times New Roman" w:hAnsi="Times New Roman" w:cs="Times New Roman"/>
          <w:sz w:val="26"/>
          <w:szCs w:val="26"/>
        </w:rPr>
        <w:t>kur pēc būtības tiek palielināts maksātāju skaits, bet maksājumu likmes netiek palielinātas</w:t>
      </w:r>
      <w:r w:rsidR="008C212B">
        <w:rPr>
          <w:rFonts w:ascii="Times New Roman" w:hAnsi="Times New Roman" w:cs="Times New Roman"/>
          <w:sz w:val="26"/>
          <w:szCs w:val="26"/>
        </w:rPr>
        <w:t>. P</w:t>
      </w:r>
      <w:r w:rsidR="002C2F5F" w:rsidRPr="000D7974">
        <w:rPr>
          <w:rFonts w:ascii="Times New Roman" w:hAnsi="Times New Roman" w:cs="Times New Roman"/>
          <w:sz w:val="26"/>
          <w:szCs w:val="26"/>
        </w:rPr>
        <w:t>ar papildus iegūt</w:t>
      </w:r>
      <w:r w:rsidR="008C212B">
        <w:rPr>
          <w:rFonts w:ascii="Times New Roman" w:hAnsi="Times New Roman" w:cs="Times New Roman"/>
          <w:sz w:val="26"/>
          <w:szCs w:val="26"/>
        </w:rPr>
        <w:t>ās</w:t>
      </w:r>
      <w:r w:rsidR="002C2F5F" w:rsidRPr="000D7974">
        <w:rPr>
          <w:rFonts w:ascii="Times New Roman" w:hAnsi="Times New Roman" w:cs="Times New Roman"/>
          <w:sz w:val="26"/>
          <w:szCs w:val="26"/>
        </w:rPr>
        <w:t xml:space="preserve"> būvniecības nodevas izlietojumu lemj EM kopā ar </w:t>
      </w:r>
      <w:r w:rsidR="008C212B">
        <w:rPr>
          <w:rFonts w:ascii="Times New Roman" w:hAnsi="Times New Roman" w:cs="Times New Roman"/>
          <w:sz w:val="26"/>
          <w:szCs w:val="26"/>
        </w:rPr>
        <w:t xml:space="preserve">Padomi, paredzot, ka </w:t>
      </w:r>
      <w:r w:rsidR="002C2F5F" w:rsidRPr="000D7974">
        <w:rPr>
          <w:rFonts w:ascii="Times New Roman" w:hAnsi="Times New Roman" w:cs="Times New Roman"/>
          <w:sz w:val="26"/>
          <w:szCs w:val="26"/>
        </w:rPr>
        <w:t xml:space="preserve">šie </w:t>
      </w:r>
      <w:r w:rsidR="008C212B">
        <w:rPr>
          <w:rFonts w:ascii="Times New Roman" w:hAnsi="Times New Roman" w:cs="Times New Roman"/>
          <w:sz w:val="26"/>
          <w:szCs w:val="26"/>
        </w:rPr>
        <w:t xml:space="preserve">finanšu </w:t>
      </w:r>
      <w:r w:rsidR="002C2F5F" w:rsidRPr="000D7974">
        <w:rPr>
          <w:rFonts w:ascii="Times New Roman" w:hAnsi="Times New Roman" w:cs="Times New Roman"/>
          <w:sz w:val="26"/>
          <w:szCs w:val="26"/>
        </w:rPr>
        <w:t>līdzekļi tiks novirzīti būvniecības vidēja termiņa stratēģijas aktivitāšu realizācijai</w:t>
      </w:r>
      <w:r w:rsidRPr="000D7974">
        <w:rPr>
          <w:rFonts w:ascii="Times New Roman" w:hAnsi="Times New Roman" w:cs="Times New Roman"/>
          <w:sz w:val="26"/>
          <w:szCs w:val="26"/>
        </w:rPr>
        <w:t>. Izstrādājot “G</w:t>
      </w:r>
      <w:r w:rsidRPr="000D7974">
        <w:rPr>
          <w:rFonts w:ascii="Times New Roman" w:hAnsi="Times New Roman" w:cs="Times New Roman"/>
          <w:bCs/>
          <w:color w:val="2A2A2A"/>
          <w:sz w:val="26"/>
          <w:szCs w:val="26"/>
          <w:shd w:val="clear" w:color="auto" w:fill="FFFFFF"/>
        </w:rPr>
        <w:t>rozījumu Ministru kabineta 2014.gada 25.februāra noteikumos Nr.116 "Būvkomersantu reģistrācijas noteikumi""</w:t>
      </w:r>
      <w:r w:rsidRPr="000D7974">
        <w:rPr>
          <w:rFonts w:ascii="Times New Roman" w:hAnsi="Times New Roman" w:cs="Times New Roman"/>
          <w:sz w:val="26"/>
          <w:szCs w:val="26"/>
        </w:rPr>
        <w:t xml:space="preserve"> tika ņemti vērā nozares priekšlikumi. Lai ar Padome pēc būtības nepiekrita būvkomersantu nodevas aprēķināšanas kārtībai</w:t>
      </w:r>
      <w:r w:rsidR="008C212B">
        <w:rPr>
          <w:rFonts w:ascii="Times New Roman" w:hAnsi="Times New Roman" w:cs="Times New Roman"/>
          <w:sz w:val="26"/>
          <w:szCs w:val="26"/>
        </w:rPr>
        <w:t xml:space="preserve">,  </w:t>
      </w:r>
      <w:r w:rsidRPr="000D7974">
        <w:rPr>
          <w:rFonts w:ascii="Times New Roman" w:hAnsi="Times New Roman" w:cs="Times New Roman"/>
          <w:sz w:val="26"/>
          <w:szCs w:val="26"/>
        </w:rPr>
        <w:t xml:space="preserve">tai būtisku konceptuālu iebildumu pret </w:t>
      </w:r>
      <w:r w:rsidR="002C2F5F" w:rsidRPr="000D7974">
        <w:rPr>
          <w:rFonts w:ascii="Times New Roman" w:hAnsi="Times New Roman" w:cs="Times New Roman"/>
          <w:sz w:val="26"/>
          <w:szCs w:val="26"/>
        </w:rPr>
        <w:t>FM un EM</w:t>
      </w:r>
      <w:r w:rsidRPr="000D7974">
        <w:rPr>
          <w:rFonts w:ascii="Times New Roman" w:hAnsi="Times New Roman" w:cs="Times New Roman"/>
          <w:sz w:val="26"/>
          <w:szCs w:val="26"/>
        </w:rPr>
        <w:t xml:space="preserve"> piedāvāt</w:t>
      </w:r>
      <w:r w:rsidR="008C212B">
        <w:rPr>
          <w:rFonts w:ascii="Times New Roman" w:hAnsi="Times New Roman" w:cs="Times New Roman"/>
          <w:sz w:val="26"/>
          <w:szCs w:val="26"/>
        </w:rPr>
        <w:t xml:space="preserve">ajiem </w:t>
      </w:r>
      <w:r w:rsidRPr="000D7974">
        <w:rPr>
          <w:rFonts w:ascii="Times New Roman" w:hAnsi="Times New Roman" w:cs="Times New Roman"/>
          <w:sz w:val="26"/>
          <w:szCs w:val="26"/>
        </w:rPr>
        <w:t xml:space="preserve"> </w:t>
      </w:r>
      <w:r w:rsidR="002C2F5F" w:rsidRPr="000D7974">
        <w:rPr>
          <w:rFonts w:ascii="Times New Roman" w:hAnsi="Times New Roman" w:cs="Times New Roman"/>
          <w:sz w:val="26"/>
          <w:szCs w:val="26"/>
        </w:rPr>
        <w:lastRenderedPageBreak/>
        <w:t>grozījum</w:t>
      </w:r>
      <w:r w:rsidR="008C212B">
        <w:rPr>
          <w:rFonts w:ascii="Times New Roman" w:hAnsi="Times New Roman" w:cs="Times New Roman"/>
          <w:sz w:val="26"/>
          <w:szCs w:val="26"/>
        </w:rPr>
        <w:t xml:space="preserve">iem </w:t>
      </w:r>
      <w:r w:rsidRPr="000D7974">
        <w:rPr>
          <w:rFonts w:ascii="Times New Roman" w:hAnsi="Times New Roman" w:cs="Times New Roman"/>
          <w:sz w:val="26"/>
          <w:szCs w:val="26"/>
        </w:rPr>
        <w:t xml:space="preserve">nebija un tāpēc netika deleģēts pārstāvis interešu aizstāvībai MK sēdē. Vienlaikus </w:t>
      </w:r>
      <w:r w:rsidR="008C212B">
        <w:rPr>
          <w:rFonts w:ascii="Times New Roman" w:hAnsi="Times New Roman" w:cs="Times New Roman"/>
          <w:sz w:val="26"/>
          <w:szCs w:val="26"/>
        </w:rPr>
        <w:t xml:space="preserve">Padome </w:t>
      </w:r>
      <w:r w:rsidRPr="000D7974">
        <w:rPr>
          <w:rFonts w:ascii="Times New Roman" w:hAnsi="Times New Roman" w:cs="Times New Roman"/>
          <w:sz w:val="26"/>
          <w:szCs w:val="26"/>
        </w:rPr>
        <w:t>norād</w:t>
      </w:r>
      <w:r w:rsidR="008C212B">
        <w:rPr>
          <w:rFonts w:ascii="Times New Roman" w:hAnsi="Times New Roman" w:cs="Times New Roman"/>
          <w:sz w:val="26"/>
          <w:szCs w:val="26"/>
        </w:rPr>
        <w:t>īja</w:t>
      </w:r>
      <w:r w:rsidRPr="000D7974">
        <w:rPr>
          <w:rFonts w:ascii="Times New Roman" w:hAnsi="Times New Roman" w:cs="Times New Roman"/>
          <w:sz w:val="26"/>
          <w:szCs w:val="26"/>
        </w:rPr>
        <w:t>, ka Ekonomikas ministrijai, strādājot pie 2019.gada budžeta, jāpārskata būvkomersantu nodevas aprēķināšanas k</w:t>
      </w:r>
      <w:r w:rsidR="002C2F5F" w:rsidRPr="000D7974">
        <w:rPr>
          <w:rFonts w:ascii="Times New Roman" w:hAnsi="Times New Roman" w:cs="Times New Roman"/>
          <w:sz w:val="26"/>
          <w:szCs w:val="26"/>
        </w:rPr>
        <w:t xml:space="preserve">ārtību tiem uzņēmumiem, kuriem </w:t>
      </w:r>
      <w:r w:rsidR="008C212B" w:rsidRPr="000D7974">
        <w:rPr>
          <w:rFonts w:ascii="Times New Roman" w:hAnsi="Times New Roman" w:cs="Times New Roman"/>
          <w:sz w:val="26"/>
          <w:szCs w:val="26"/>
        </w:rPr>
        <w:t xml:space="preserve">būvniecība </w:t>
      </w:r>
      <w:r w:rsidR="008C212B">
        <w:rPr>
          <w:rFonts w:ascii="Times New Roman" w:hAnsi="Times New Roman" w:cs="Times New Roman"/>
          <w:sz w:val="26"/>
          <w:szCs w:val="26"/>
        </w:rPr>
        <w:t>ir tikai viens no darbības veidiem</w:t>
      </w:r>
      <w:r w:rsidR="002C2F5F" w:rsidRPr="000D7974">
        <w:rPr>
          <w:rFonts w:ascii="Times New Roman" w:hAnsi="Times New Roman" w:cs="Times New Roman"/>
          <w:sz w:val="26"/>
          <w:szCs w:val="26"/>
        </w:rPr>
        <w:t>.</w:t>
      </w:r>
    </w:p>
    <w:p w:rsidR="00465CAD" w:rsidRPr="000D7974" w:rsidRDefault="00465CAD" w:rsidP="00465CAD">
      <w:pPr>
        <w:spacing w:line="240" w:lineRule="auto"/>
        <w:ind w:right="141" w:firstLine="567"/>
        <w:jc w:val="both"/>
        <w:rPr>
          <w:rFonts w:ascii="Times New Roman" w:hAnsi="Times New Roman" w:cs="Times New Roman"/>
          <w:sz w:val="26"/>
          <w:szCs w:val="26"/>
        </w:rPr>
      </w:pPr>
      <w:r w:rsidRPr="000D7974">
        <w:rPr>
          <w:rFonts w:ascii="Times New Roman" w:hAnsi="Times New Roman" w:cs="Times New Roman"/>
          <w:sz w:val="26"/>
          <w:szCs w:val="26"/>
        </w:rPr>
        <w:t xml:space="preserve">Padome balsojot vienbalsīgi atbalsta “Grozījumu MK 2014.gada 25.martā </w:t>
      </w:r>
      <w:r w:rsidRPr="000D7974">
        <w:rPr>
          <w:rFonts w:ascii="Times New Roman" w:hAnsi="Times New Roman" w:cs="Times New Roman"/>
          <w:bCs/>
          <w:sz w:val="26"/>
          <w:szCs w:val="26"/>
        </w:rPr>
        <w:t>noteikumos Nr.156 “</w:t>
      </w:r>
      <w:r w:rsidRPr="000D7974">
        <w:rPr>
          <w:rFonts w:ascii="Times New Roman" w:hAnsi="Times New Roman" w:cs="Times New Roman"/>
          <w:b/>
          <w:bCs/>
          <w:sz w:val="26"/>
          <w:szCs w:val="26"/>
        </w:rPr>
        <w:t>Būvizstrādājumu tirgus uzraudzības kārtība</w:t>
      </w:r>
      <w:r w:rsidRPr="000D7974">
        <w:rPr>
          <w:rFonts w:ascii="Times New Roman" w:hAnsi="Times New Roman" w:cs="Times New Roman"/>
          <w:bCs/>
          <w:sz w:val="26"/>
          <w:szCs w:val="26"/>
        </w:rPr>
        <w:t>”</w:t>
      </w:r>
      <w:r w:rsidRPr="000D7974">
        <w:rPr>
          <w:rFonts w:ascii="Times New Roman" w:hAnsi="Times New Roman" w:cs="Times New Roman"/>
          <w:sz w:val="26"/>
          <w:szCs w:val="26"/>
        </w:rPr>
        <w:t xml:space="preserve"> </w:t>
      </w:r>
      <w:r w:rsidRPr="000D7974">
        <w:rPr>
          <w:rFonts w:ascii="Times New Roman" w:hAnsi="Times New Roman" w:cs="Times New Roman"/>
          <w:bCs/>
          <w:sz w:val="26"/>
          <w:szCs w:val="26"/>
        </w:rPr>
        <w:t>v</w:t>
      </w:r>
      <w:r w:rsidRPr="000D7974">
        <w:rPr>
          <w:rFonts w:ascii="Times New Roman" w:hAnsi="Times New Roman" w:cs="Times New Roman"/>
          <w:sz w:val="26"/>
          <w:szCs w:val="26"/>
        </w:rPr>
        <w:t>irzību neatliekami uz MK, lai  tiktu atļauts būvniecībā Latvijā izmantot ES valstīs ražotu, šo valstu standartiem atbilstošu armatūru.</w:t>
      </w:r>
    </w:p>
    <w:p w:rsidR="00BB56BF" w:rsidRPr="000D7974" w:rsidRDefault="00362954" w:rsidP="00BB56BF">
      <w:pPr>
        <w:spacing w:line="240" w:lineRule="auto"/>
        <w:ind w:firstLine="567"/>
        <w:jc w:val="both"/>
        <w:rPr>
          <w:rFonts w:ascii="Times New Roman" w:hAnsi="Times New Roman" w:cs="Times New Roman"/>
          <w:sz w:val="26"/>
          <w:szCs w:val="26"/>
        </w:rPr>
      </w:pPr>
      <w:r w:rsidRPr="000D7974">
        <w:rPr>
          <w:rFonts w:ascii="Times New Roman" w:hAnsi="Times New Roman" w:cs="Times New Roman"/>
          <w:bCs/>
          <w:iCs/>
          <w:sz w:val="26"/>
          <w:szCs w:val="26"/>
        </w:rPr>
        <w:t>Padome u</w:t>
      </w:r>
      <w:r w:rsidR="00BB56BF" w:rsidRPr="000D7974">
        <w:rPr>
          <w:rFonts w:ascii="Times New Roman" w:hAnsi="Times New Roman" w:cs="Times New Roman"/>
          <w:bCs/>
          <w:iCs/>
          <w:sz w:val="26"/>
          <w:szCs w:val="26"/>
        </w:rPr>
        <w:t xml:space="preserve">zklausīja jautājumu Par Latvijas būvnormatīva LBN 201-15 </w:t>
      </w:r>
      <w:r w:rsidR="00BB56BF" w:rsidRPr="000D7974">
        <w:rPr>
          <w:rFonts w:ascii="Times New Roman" w:hAnsi="Times New Roman" w:cs="Times New Roman"/>
          <w:b/>
          <w:bCs/>
          <w:iCs/>
          <w:sz w:val="26"/>
          <w:szCs w:val="26"/>
        </w:rPr>
        <w:t>“Būvju ugunsdrošība”</w:t>
      </w:r>
      <w:r w:rsidR="00BB56BF" w:rsidRPr="000D7974">
        <w:rPr>
          <w:rFonts w:ascii="Times New Roman" w:hAnsi="Times New Roman" w:cs="Times New Roman"/>
          <w:bCs/>
          <w:iCs/>
          <w:sz w:val="26"/>
          <w:szCs w:val="26"/>
        </w:rPr>
        <w:t xml:space="preserve">  (52.punktu) par ugunsdrošības prasībām </w:t>
      </w:r>
      <w:r w:rsidR="00BB56BF" w:rsidRPr="000D7974">
        <w:rPr>
          <w:rFonts w:ascii="Times New Roman" w:hAnsi="Times New Roman" w:cs="Times New Roman"/>
          <w:sz w:val="26"/>
          <w:szCs w:val="26"/>
        </w:rPr>
        <w:t>dažādos ugunsdrošības nodalījumos vai ugunsdroši atdalītās telpās, kas izvietotas ailās leņķī viena pret otru. EM piekrita veikt atbilstošus grozījumus.</w:t>
      </w:r>
    </w:p>
    <w:p w:rsidR="007A6773" w:rsidRPr="000D7974" w:rsidRDefault="00E65EDE" w:rsidP="007A6773">
      <w:pPr>
        <w:jc w:val="center"/>
        <w:rPr>
          <w:rFonts w:ascii="Times New Roman" w:hAnsi="Times New Roman" w:cs="Times New Roman"/>
          <w:b/>
          <w:bCs/>
          <w:sz w:val="26"/>
          <w:szCs w:val="26"/>
        </w:rPr>
      </w:pPr>
      <w:r w:rsidRPr="000D7974">
        <w:rPr>
          <w:rFonts w:ascii="Times New Roman" w:hAnsi="Times New Roman" w:cs="Times New Roman"/>
          <w:b/>
          <w:bCs/>
          <w:sz w:val="26"/>
          <w:szCs w:val="26"/>
        </w:rPr>
        <w:t xml:space="preserve">Darba grupa </w:t>
      </w:r>
      <w:r w:rsidR="00FE033D" w:rsidRPr="000D7974">
        <w:rPr>
          <w:rFonts w:ascii="Times New Roman" w:hAnsi="Times New Roman" w:cs="Times New Roman"/>
          <w:b/>
          <w:bCs/>
          <w:sz w:val="26"/>
          <w:szCs w:val="26"/>
        </w:rPr>
        <w:t>“</w:t>
      </w:r>
      <w:proofErr w:type="spellStart"/>
      <w:r w:rsidR="007A6773" w:rsidRPr="000D7974">
        <w:rPr>
          <w:rFonts w:ascii="Times New Roman" w:hAnsi="Times New Roman" w:cs="Times New Roman"/>
          <w:b/>
          <w:bCs/>
          <w:sz w:val="26"/>
          <w:szCs w:val="26"/>
        </w:rPr>
        <w:t>Būvspeciālistu</w:t>
      </w:r>
      <w:proofErr w:type="spellEnd"/>
      <w:r w:rsidR="007A6773" w:rsidRPr="000D7974">
        <w:rPr>
          <w:rFonts w:ascii="Times New Roman" w:hAnsi="Times New Roman" w:cs="Times New Roman"/>
          <w:b/>
          <w:bCs/>
          <w:sz w:val="26"/>
          <w:szCs w:val="26"/>
        </w:rPr>
        <w:t xml:space="preserve"> nākotnes izglītība un kvalifikācijas</w:t>
      </w:r>
      <w:r w:rsidR="00FE033D" w:rsidRPr="000D7974">
        <w:rPr>
          <w:rFonts w:ascii="Times New Roman" w:hAnsi="Times New Roman" w:cs="Times New Roman"/>
          <w:b/>
          <w:bCs/>
          <w:sz w:val="26"/>
          <w:szCs w:val="26"/>
        </w:rPr>
        <w:t>”</w:t>
      </w:r>
    </w:p>
    <w:p w:rsidR="00D64395" w:rsidRPr="000D7974" w:rsidRDefault="00D64395" w:rsidP="00BF7026">
      <w:pPr>
        <w:spacing w:line="240" w:lineRule="auto"/>
        <w:ind w:firstLine="720"/>
        <w:jc w:val="both"/>
        <w:rPr>
          <w:rFonts w:ascii="Times New Roman" w:hAnsi="Times New Roman" w:cs="Times New Roman"/>
          <w:bCs/>
          <w:sz w:val="26"/>
          <w:szCs w:val="26"/>
        </w:rPr>
      </w:pPr>
      <w:r w:rsidRPr="000D7974">
        <w:rPr>
          <w:rFonts w:ascii="Times New Roman" w:hAnsi="Times New Roman" w:cs="Times New Roman"/>
          <w:bCs/>
          <w:sz w:val="26"/>
          <w:szCs w:val="26"/>
        </w:rPr>
        <w:t>Būvniecībā strādājošo un</w:t>
      </w:r>
      <w:r w:rsidR="007A6773" w:rsidRPr="000D7974">
        <w:rPr>
          <w:rFonts w:ascii="Times New Roman" w:hAnsi="Times New Roman" w:cs="Times New Roman"/>
          <w:bCs/>
          <w:sz w:val="26"/>
          <w:szCs w:val="26"/>
        </w:rPr>
        <w:t xml:space="preserve"> </w:t>
      </w:r>
      <w:proofErr w:type="spellStart"/>
      <w:r w:rsidR="007A6773" w:rsidRPr="000D7974">
        <w:rPr>
          <w:rFonts w:ascii="Times New Roman" w:hAnsi="Times New Roman" w:cs="Times New Roman"/>
          <w:bCs/>
          <w:sz w:val="26"/>
          <w:szCs w:val="26"/>
        </w:rPr>
        <w:t>būvspeciālistu</w:t>
      </w:r>
      <w:proofErr w:type="spellEnd"/>
      <w:r w:rsidR="007F51A0" w:rsidRPr="000D7974">
        <w:rPr>
          <w:rFonts w:ascii="Times New Roman" w:hAnsi="Times New Roman" w:cs="Times New Roman"/>
          <w:bCs/>
          <w:sz w:val="26"/>
          <w:szCs w:val="26"/>
        </w:rPr>
        <w:t xml:space="preserve"> izglītības</w:t>
      </w:r>
      <w:r w:rsidR="007A6773" w:rsidRPr="000D7974">
        <w:rPr>
          <w:rFonts w:ascii="Times New Roman" w:hAnsi="Times New Roman" w:cs="Times New Roman"/>
          <w:bCs/>
          <w:sz w:val="26"/>
          <w:szCs w:val="26"/>
        </w:rPr>
        <w:t xml:space="preserve"> jautājums</w:t>
      </w:r>
      <w:r w:rsidRPr="000D7974">
        <w:rPr>
          <w:rFonts w:ascii="Times New Roman" w:hAnsi="Times New Roman" w:cs="Times New Roman"/>
          <w:bCs/>
          <w:sz w:val="26"/>
          <w:szCs w:val="26"/>
        </w:rPr>
        <w:t xml:space="preserve"> nozarei ir ļoti aktuāls. Par darba grupas vadītāju tika ievēlēts </w:t>
      </w:r>
      <w:proofErr w:type="spellStart"/>
      <w:r w:rsidRPr="000D7974">
        <w:rPr>
          <w:rFonts w:ascii="Times New Roman" w:hAnsi="Times New Roman" w:cs="Times New Roman"/>
          <w:bCs/>
          <w:sz w:val="26"/>
          <w:szCs w:val="26"/>
        </w:rPr>
        <w:t>N.Grinbergs</w:t>
      </w:r>
      <w:proofErr w:type="spellEnd"/>
      <w:r w:rsidR="007A6773" w:rsidRPr="000D7974">
        <w:rPr>
          <w:rFonts w:ascii="Times New Roman" w:hAnsi="Times New Roman" w:cs="Times New Roman"/>
          <w:bCs/>
          <w:sz w:val="26"/>
          <w:szCs w:val="26"/>
        </w:rPr>
        <w:t>.</w:t>
      </w:r>
      <w:r w:rsidRPr="000D7974">
        <w:rPr>
          <w:rFonts w:ascii="Times New Roman" w:hAnsi="Times New Roman" w:cs="Times New Roman"/>
          <w:bCs/>
          <w:sz w:val="26"/>
          <w:szCs w:val="26"/>
        </w:rPr>
        <w:t xml:space="preserve"> </w:t>
      </w:r>
    </w:p>
    <w:p w:rsidR="00D64395" w:rsidRPr="000D7974" w:rsidRDefault="00D64395" w:rsidP="00BF7026">
      <w:pPr>
        <w:spacing w:line="240" w:lineRule="auto"/>
        <w:jc w:val="both"/>
        <w:rPr>
          <w:rFonts w:ascii="Times New Roman" w:hAnsi="Times New Roman" w:cs="Times New Roman"/>
          <w:sz w:val="26"/>
          <w:szCs w:val="26"/>
        </w:rPr>
      </w:pPr>
      <w:r w:rsidRPr="000D7974">
        <w:rPr>
          <w:rFonts w:ascii="Times New Roman" w:hAnsi="Times New Roman" w:cs="Times New Roman"/>
          <w:sz w:val="26"/>
          <w:szCs w:val="26"/>
        </w:rPr>
        <w:t xml:space="preserve">Padome uzklausīja informāciju </w:t>
      </w:r>
      <w:r w:rsidR="008C212B">
        <w:rPr>
          <w:rFonts w:ascii="Times New Roman" w:hAnsi="Times New Roman" w:cs="Times New Roman"/>
          <w:sz w:val="26"/>
          <w:szCs w:val="26"/>
        </w:rPr>
        <w:t xml:space="preserve">par </w:t>
      </w:r>
      <w:r w:rsidRPr="000D7974">
        <w:rPr>
          <w:rFonts w:ascii="Times New Roman" w:hAnsi="Times New Roman" w:cs="Times New Roman"/>
          <w:sz w:val="26"/>
          <w:szCs w:val="26"/>
        </w:rPr>
        <w:t xml:space="preserve">Rīgas celtniecības koledžas attīstības plāniem un atbalstīja izstrādāto stratēģiju un plānus </w:t>
      </w:r>
      <w:r w:rsidR="00BF7026" w:rsidRPr="000D7974">
        <w:rPr>
          <w:rFonts w:ascii="Times New Roman" w:hAnsi="Times New Roman" w:cs="Times New Roman"/>
          <w:bCs/>
          <w:sz w:val="26"/>
          <w:szCs w:val="26"/>
        </w:rPr>
        <w:t xml:space="preserve">modernizēt </w:t>
      </w:r>
      <w:r w:rsidRPr="000D7974">
        <w:rPr>
          <w:rFonts w:ascii="Times New Roman" w:hAnsi="Times New Roman" w:cs="Times New Roman"/>
          <w:bCs/>
          <w:sz w:val="26"/>
          <w:szCs w:val="26"/>
        </w:rPr>
        <w:t xml:space="preserve">būvmateriālu īpašību pārbaudes laboratoriju, kā arī ierosināja </w:t>
      </w:r>
      <w:r w:rsidRPr="000D7974">
        <w:rPr>
          <w:rFonts w:ascii="Times New Roman" w:hAnsi="Times New Roman" w:cs="Times New Roman"/>
          <w:sz w:val="26"/>
          <w:szCs w:val="26"/>
        </w:rPr>
        <w:t>vairāk vērst uzmanību uz moduļveida izglītību un duālo izglītību,  it sevišķi restaurācijā.</w:t>
      </w:r>
    </w:p>
    <w:p w:rsidR="009C1098" w:rsidRPr="000D7974" w:rsidRDefault="00D64395" w:rsidP="00827A3E">
      <w:pPr>
        <w:autoSpaceDE w:val="0"/>
        <w:autoSpaceDN w:val="0"/>
        <w:adjustRightInd w:val="0"/>
        <w:spacing w:line="240" w:lineRule="auto"/>
        <w:ind w:firstLine="720"/>
        <w:jc w:val="both"/>
        <w:rPr>
          <w:rFonts w:ascii="Times New Roman" w:eastAsia="Calibri" w:hAnsi="Times New Roman" w:cs="Times New Roman"/>
          <w:sz w:val="26"/>
          <w:szCs w:val="26"/>
          <w:lang w:eastAsia="lv-LV"/>
        </w:rPr>
      </w:pPr>
      <w:proofErr w:type="spellStart"/>
      <w:r w:rsidRPr="000D7974">
        <w:rPr>
          <w:rFonts w:ascii="Times New Roman" w:hAnsi="Times New Roman" w:cs="Times New Roman"/>
          <w:bCs/>
          <w:sz w:val="26"/>
          <w:szCs w:val="26"/>
        </w:rPr>
        <w:t>N.Grinbergs</w:t>
      </w:r>
      <w:proofErr w:type="spellEnd"/>
      <w:r w:rsidRPr="000D7974">
        <w:rPr>
          <w:rFonts w:ascii="Times New Roman" w:hAnsi="Times New Roman" w:cs="Times New Roman"/>
          <w:bCs/>
          <w:sz w:val="26"/>
          <w:szCs w:val="26"/>
        </w:rPr>
        <w:t xml:space="preserve"> </w:t>
      </w:r>
      <w:r w:rsidR="009C1098" w:rsidRPr="000D7974">
        <w:rPr>
          <w:rFonts w:ascii="Times New Roman" w:hAnsi="Times New Roman" w:cs="Times New Roman"/>
          <w:bCs/>
          <w:sz w:val="26"/>
          <w:szCs w:val="26"/>
        </w:rPr>
        <w:t>aicināja darba grupu piedalīties</w:t>
      </w:r>
      <w:r w:rsidRPr="000D7974">
        <w:rPr>
          <w:rFonts w:ascii="Times New Roman" w:hAnsi="Times New Roman" w:cs="Times New Roman"/>
          <w:bCs/>
          <w:sz w:val="26"/>
          <w:szCs w:val="26"/>
        </w:rPr>
        <w:t xml:space="preserve"> </w:t>
      </w:r>
      <w:r w:rsidRPr="000D7974">
        <w:rPr>
          <w:rFonts w:ascii="Times New Roman" w:eastAsia="Calibri" w:hAnsi="Times New Roman" w:cs="Times New Roman"/>
          <w:sz w:val="26"/>
          <w:szCs w:val="26"/>
          <w:lang w:eastAsia="lv-LV"/>
        </w:rPr>
        <w:t>Būvniecības nedēļas 2017, Tehniskās izglītības dien</w:t>
      </w:r>
      <w:r w:rsidR="009C1098" w:rsidRPr="000D7974">
        <w:rPr>
          <w:rFonts w:ascii="Times New Roman" w:eastAsia="Calibri" w:hAnsi="Times New Roman" w:cs="Times New Roman"/>
          <w:sz w:val="26"/>
          <w:szCs w:val="26"/>
          <w:lang w:eastAsia="lv-LV"/>
        </w:rPr>
        <w:t>ā ar</w:t>
      </w:r>
      <w:r w:rsidRPr="000D7974">
        <w:rPr>
          <w:rFonts w:ascii="Times New Roman" w:eastAsia="Calibri" w:hAnsi="Times New Roman" w:cs="Times New Roman"/>
          <w:sz w:val="26"/>
          <w:szCs w:val="26"/>
          <w:lang w:eastAsia="lv-LV"/>
        </w:rPr>
        <w:t xml:space="preserve"> </w:t>
      </w:r>
      <w:r w:rsidR="009C1098" w:rsidRPr="000D7974">
        <w:rPr>
          <w:rFonts w:ascii="Times New Roman" w:eastAsia="Calibri" w:hAnsi="Times New Roman" w:cs="Times New Roman"/>
          <w:sz w:val="26"/>
          <w:szCs w:val="26"/>
          <w:lang w:eastAsia="lv-LV"/>
        </w:rPr>
        <w:t>mērķis vienoties par uzdevumiem kas jāveic, lai būvniecības nozares augstāko un profesionālo izglītību pilnveidotu atbilstoši prasībām un pasākumā apkopotie uzdevumi</w:t>
      </w:r>
      <w:r w:rsidR="00D62CBC">
        <w:rPr>
          <w:rFonts w:ascii="Times New Roman" w:eastAsia="Calibri" w:hAnsi="Times New Roman" w:cs="Times New Roman"/>
          <w:sz w:val="26"/>
          <w:szCs w:val="26"/>
          <w:lang w:eastAsia="lv-LV"/>
        </w:rPr>
        <w:t>,</w:t>
      </w:r>
      <w:r w:rsidR="009C1098" w:rsidRPr="000D7974">
        <w:rPr>
          <w:rFonts w:ascii="Times New Roman" w:eastAsia="Calibri" w:hAnsi="Times New Roman" w:cs="Times New Roman"/>
          <w:sz w:val="26"/>
          <w:szCs w:val="26"/>
          <w:lang w:eastAsia="lv-LV"/>
        </w:rPr>
        <w:t xml:space="preserve"> varētu kalpot par pamatu darba grupas darbam. Tehniskās izglītības dienas pasākumos piedalījās I</w:t>
      </w:r>
      <w:r w:rsidR="00D62CBC">
        <w:rPr>
          <w:rFonts w:ascii="Times New Roman" w:eastAsia="Calibri" w:hAnsi="Times New Roman" w:cs="Times New Roman"/>
          <w:sz w:val="26"/>
          <w:szCs w:val="26"/>
          <w:lang w:eastAsia="lv-LV"/>
        </w:rPr>
        <w:t>ZM</w:t>
      </w:r>
      <w:r w:rsidR="009C1098" w:rsidRPr="000D7974">
        <w:rPr>
          <w:rFonts w:ascii="Times New Roman" w:eastAsia="Calibri" w:hAnsi="Times New Roman" w:cs="Times New Roman"/>
          <w:sz w:val="26"/>
          <w:szCs w:val="26"/>
          <w:lang w:eastAsia="lv-LV"/>
        </w:rPr>
        <w:t xml:space="preserve">, izglītības iestāžu un būvuzņēmēju pārstāvji. </w:t>
      </w:r>
    </w:p>
    <w:p w:rsidR="00D64395" w:rsidRPr="000D7974" w:rsidRDefault="009C1098" w:rsidP="00827A3E">
      <w:pPr>
        <w:autoSpaceDE w:val="0"/>
        <w:autoSpaceDN w:val="0"/>
        <w:adjustRightInd w:val="0"/>
        <w:spacing w:line="240" w:lineRule="auto"/>
        <w:jc w:val="both"/>
        <w:rPr>
          <w:rFonts w:ascii="Times New Roman" w:hAnsi="Times New Roman" w:cs="Times New Roman"/>
          <w:sz w:val="26"/>
          <w:szCs w:val="26"/>
          <w:highlight w:val="yellow"/>
        </w:rPr>
      </w:pPr>
      <w:r w:rsidRPr="000D7974">
        <w:rPr>
          <w:rFonts w:ascii="Times New Roman" w:eastAsia="Calibri" w:hAnsi="Times New Roman" w:cs="Times New Roman"/>
          <w:sz w:val="26"/>
          <w:szCs w:val="26"/>
          <w:lang w:eastAsia="lv-LV"/>
        </w:rPr>
        <w:tab/>
      </w:r>
      <w:proofErr w:type="spellStart"/>
      <w:r w:rsidRPr="000D7974">
        <w:rPr>
          <w:rFonts w:ascii="Times New Roman" w:eastAsia="Calibri" w:hAnsi="Times New Roman" w:cs="Times New Roman"/>
          <w:sz w:val="26"/>
          <w:szCs w:val="26"/>
          <w:lang w:eastAsia="lv-LV"/>
        </w:rPr>
        <w:t>N.Grinbergs</w:t>
      </w:r>
      <w:proofErr w:type="spellEnd"/>
      <w:r w:rsidRPr="000D7974">
        <w:rPr>
          <w:rFonts w:ascii="Times New Roman" w:eastAsia="Calibri" w:hAnsi="Times New Roman" w:cs="Times New Roman"/>
          <w:sz w:val="26"/>
          <w:szCs w:val="26"/>
          <w:lang w:eastAsia="lv-LV"/>
        </w:rPr>
        <w:t xml:space="preserve"> informēja padomi par Tehniskās izglītības dienas rezultātiem. </w:t>
      </w:r>
      <w:r w:rsidRPr="000D7974">
        <w:rPr>
          <w:rFonts w:ascii="Times New Roman" w:hAnsi="Times New Roman" w:cs="Times New Roman"/>
          <w:sz w:val="26"/>
          <w:szCs w:val="26"/>
        </w:rPr>
        <w:t>Secinājums, ka izglītības iestādēm nav vēlmes mainīties, arī pasniedzēju sastāvs un informatīvie materiāli izglītības iestādēs ir novecoju</w:t>
      </w:r>
      <w:r w:rsidR="00827A3E" w:rsidRPr="000D7974">
        <w:rPr>
          <w:rFonts w:ascii="Times New Roman" w:hAnsi="Times New Roman" w:cs="Times New Roman"/>
          <w:sz w:val="26"/>
          <w:szCs w:val="26"/>
        </w:rPr>
        <w:t xml:space="preserve">ši, bet galvenais nav sadarbības starp izglītības iestādēm un nozari. Tika vērsta uzmanība uz to, ka IZM deleģētais pārstāvis Padomē praktiski sēdes neapmeklē Padoms darbā nav sasaistes ar IZM. Padome vienojās sagatavot </w:t>
      </w:r>
      <w:r w:rsidR="00D62CBC">
        <w:rPr>
          <w:rFonts w:ascii="Times New Roman" w:hAnsi="Times New Roman" w:cs="Times New Roman"/>
          <w:sz w:val="26"/>
          <w:szCs w:val="26"/>
        </w:rPr>
        <w:t>priekšlikumus</w:t>
      </w:r>
      <w:r w:rsidR="00827A3E" w:rsidRPr="000D7974">
        <w:rPr>
          <w:rFonts w:ascii="Times New Roman" w:hAnsi="Times New Roman" w:cs="Times New Roman"/>
          <w:sz w:val="26"/>
          <w:szCs w:val="26"/>
        </w:rPr>
        <w:t xml:space="preserve"> IZM un mācību iestādēm par izglītības kvalitātes uzlabošanu un ciešāku sadarbību ar nozari.</w:t>
      </w:r>
    </w:p>
    <w:p w:rsidR="007F51A0" w:rsidRPr="000D7974" w:rsidRDefault="007F51A0" w:rsidP="007F51A0">
      <w:pPr>
        <w:ind w:firstLine="567"/>
        <w:jc w:val="both"/>
        <w:rPr>
          <w:rFonts w:ascii="Times New Roman" w:hAnsi="Times New Roman" w:cs="Times New Roman"/>
          <w:b/>
          <w:sz w:val="26"/>
          <w:szCs w:val="26"/>
        </w:rPr>
      </w:pPr>
      <w:r w:rsidRPr="000D7974">
        <w:rPr>
          <w:rFonts w:ascii="Times New Roman" w:hAnsi="Times New Roman" w:cs="Times New Roman"/>
          <w:b/>
          <w:sz w:val="26"/>
          <w:szCs w:val="26"/>
        </w:rPr>
        <w:t>Latvijas Būvniecības nozares Ētikas kodekss un Ētikas komisija</w:t>
      </w:r>
    </w:p>
    <w:p w:rsidR="007F51A0" w:rsidRPr="000D7974" w:rsidRDefault="007F51A0" w:rsidP="007F51A0">
      <w:pPr>
        <w:spacing w:line="240" w:lineRule="auto"/>
        <w:ind w:firstLine="567"/>
        <w:jc w:val="both"/>
        <w:rPr>
          <w:rFonts w:ascii="Times New Roman" w:hAnsi="Times New Roman" w:cs="Times New Roman"/>
          <w:sz w:val="26"/>
          <w:szCs w:val="26"/>
        </w:rPr>
      </w:pPr>
      <w:r w:rsidRPr="000D7974">
        <w:rPr>
          <w:rFonts w:ascii="Times New Roman" w:hAnsi="Times New Roman" w:cs="Times New Roman"/>
          <w:sz w:val="26"/>
          <w:szCs w:val="26"/>
        </w:rPr>
        <w:t xml:space="preserve">Padome ar balsu vairākumu 2017. gada 17.maijā sēdē atbalstīja Būvniecības nozares Ētikas kodeksu un Būvnieka solījumu, kas bija </w:t>
      </w:r>
      <w:r w:rsidRPr="000D7974">
        <w:rPr>
          <w:rFonts w:ascii="Times New Roman" w:hAnsi="Times New Roman" w:cs="Times New Roman"/>
          <w:sz w:val="26"/>
          <w:szCs w:val="26"/>
          <w:lang w:eastAsia="lv-LV"/>
        </w:rPr>
        <w:t>viens no punktiem Pagājuš</w:t>
      </w:r>
      <w:r w:rsidR="00D62CBC">
        <w:rPr>
          <w:rFonts w:ascii="Times New Roman" w:hAnsi="Times New Roman" w:cs="Times New Roman"/>
          <w:sz w:val="26"/>
          <w:szCs w:val="26"/>
          <w:lang w:eastAsia="lv-LV"/>
        </w:rPr>
        <w:t>ajā</w:t>
      </w:r>
      <w:r w:rsidRPr="000D7974">
        <w:rPr>
          <w:rFonts w:ascii="Times New Roman" w:hAnsi="Times New Roman" w:cs="Times New Roman"/>
          <w:sz w:val="26"/>
          <w:szCs w:val="26"/>
          <w:lang w:eastAsia="lv-LV"/>
        </w:rPr>
        <w:t xml:space="preserve"> gadā parakstītajā Memorandā. Ētikas kodeksu izstrādāja Latvijas Būvuzņēmēju partnerība,  izstrādāšanā iesaistot Latvijas Universitātes ētikas profesoru </w:t>
      </w:r>
      <w:proofErr w:type="spellStart"/>
      <w:r w:rsidRPr="000D7974">
        <w:rPr>
          <w:rFonts w:ascii="Times New Roman" w:hAnsi="Times New Roman" w:cs="Times New Roman"/>
          <w:sz w:val="26"/>
          <w:szCs w:val="26"/>
          <w:lang w:eastAsia="lv-LV"/>
        </w:rPr>
        <w:t>D</w:t>
      </w:r>
      <w:r w:rsidR="00772CA7" w:rsidRPr="000D7974">
        <w:rPr>
          <w:rFonts w:ascii="Times New Roman" w:hAnsi="Times New Roman" w:cs="Times New Roman"/>
          <w:sz w:val="26"/>
          <w:szCs w:val="26"/>
          <w:lang w:eastAsia="lv-LV"/>
        </w:rPr>
        <w:t>.</w:t>
      </w:r>
      <w:r w:rsidRPr="000D7974">
        <w:rPr>
          <w:rFonts w:ascii="Times New Roman" w:hAnsi="Times New Roman" w:cs="Times New Roman"/>
          <w:sz w:val="26"/>
          <w:szCs w:val="26"/>
          <w:lang w:eastAsia="lv-LV"/>
        </w:rPr>
        <w:t>Bērziņu</w:t>
      </w:r>
      <w:proofErr w:type="spellEnd"/>
      <w:r w:rsidRPr="000D7974">
        <w:rPr>
          <w:rFonts w:ascii="Times New Roman" w:hAnsi="Times New Roman" w:cs="Times New Roman"/>
          <w:sz w:val="26"/>
          <w:szCs w:val="26"/>
          <w:lang w:eastAsia="lv-LV"/>
        </w:rPr>
        <w:t xml:space="preserve">. Ētikas kodeksa projekts tika prezentēts Padomei, kur </w:t>
      </w:r>
      <w:r w:rsidRPr="000D7974">
        <w:rPr>
          <w:rFonts w:ascii="Times New Roman" w:hAnsi="Times New Roman" w:cs="Times New Roman"/>
          <w:sz w:val="26"/>
          <w:szCs w:val="26"/>
          <w:lang w:eastAsia="lv-LV"/>
        </w:rPr>
        <w:lastRenderedPageBreak/>
        <w:t xml:space="preserve">padome izteica savus priekšlikumus un ierosinājumus, kā arī šaubas par to, ka  reālajā dzīvē tas varētu arī nestrādāt. </w:t>
      </w:r>
    </w:p>
    <w:p w:rsidR="007F51A0" w:rsidRPr="000D7974" w:rsidRDefault="007F51A0" w:rsidP="001E3350">
      <w:pPr>
        <w:spacing w:line="240" w:lineRule="auto"/>
        <w:ind w:firstLine="567"/>
        <w:jc w:val="both"/>
        <w:rPr>
          <w:rFonts w:ascii="Times New Roman" w:hAnsi="Times New Roman" w:cs="Times New Roman"/>
          <w:sz w:val="26"/>
          <w:szCs w:val="26"/>
        </w:rPr>
      </w:pPr>
      <w:r w:rsidRPr="000D7974">
        <w:rPr>
          <w:rFonts w:ascii="Times New Roman" w:hAnsi="Times New Roman" w:cs="Times New Roman"/>
          <w:sz w:val="26"/>
          <w:szCs w:val="26"/>
        </w:rPr>
        <w:t xml:space="preserve">Ar mērķi izskatīt Latvijas būvniecības nozares Ētikas kodeksā noteikto ētikas pamatprincipu iespējamos pārkāpumus Latvijas Būvniecības Padome 2017.gada 21.septembrī ievēlēja Ētikas komisiju. </w:t>
      </w:r>
    </w:p>
    <w:p w:rsidR="007F51A0" w:rsidRPr="000D7974" w:rsidRDefault="007F51A0" w:rsidP="00BF7026">
      <w:pPr>
        <w:spacing w:line="240" w:lineRule="auto"/>
        <w:ind w:firstLine="720"/>
        <w:jc w:val="both"/>
        <w:rPr>
          <w:rFonts w:ascii="Times New Roman" w:hAnsi="Times New Roman" w:cs="Times New Roman"/>
          <w:sz w:val="26"/>
          <w:szCs w:val="26"/>
        </w:rPr>
      </w:pPr>
      <w:r w:rsidRPr="000D7974">
        <w:rPr>
          <w:rFonts w:ascii="Times New Roman" w:hAnsi="Times New Roman" w:cs="Times New Roman"/>
          <w:bCs/>
          <w:sz w:val="26"/>
          <w:szCs w:val="26"/>
        </w:rPr>
        <w:t xml:space="preserve">Ētikas komisija izvērtēs  </w:t>
      </w:r>
      <w:r w:rsidRPr="000D7974">
        <w:rPr>
          <w:rFonts w:ascii="Times New Roman" w:hAnsi="Times New Roman" w:cs="Times New Roman"/>
          <w:sz w:val="26"/>
          <w:szCs w:val="26"/>
        </w:rPr>
        <w:t>ētikas normu pārkāpumus, kas noteikti Ētikas kodeksā, par jebkuru būvniecības nozares personu - gan juridisko, gan fizisko, neatkarīgi no tā, vai konkrēta persona ir vai nav kādas biedrības biedrs un neatkarīgi no tā, vai pievienojusies Ētikas kodeksam</w:t>
      </w:r>
    </w:p>
    <w:p w:rsidR="007F51A0" w:rsidRPr="000D7974" w:rsidRDefault="007F51A0" w:rsidP="00BF7026">
      <w:pPr>
        <w:spacing w:line="240" w:lineRule="auto"/>
        <w:jc w:val="both"/>
        <w:rPr>
          <w:rFonts w:ascii="Times New Roman" w:hAnsi="Times New Roman" w:cs="Times New Roman"/>
          <w:sz w:val="26"/>
          <w:szCs w:val="26"/>
        </w:rPr>
      </w:pPr>
      <w:r w:rsidRPr="000D7974">
        <w:rPr>
          <w:rFonts w:ascii="Times New Roman" w:hAnsi="Times New Roman" w:cs="Times New Roman"/>
          <w:bCs/>
          <w:sz w:val="26"/>
          <w:szCs w:val="26"/>
        </w:rPr>
        <w:t>Par</w:t>
      </w:r>
      <w:r w:rsidRPr="000D7974">
        <w:rPr>
          <w:rFonts w:ascii="Times New Roman" w:hAnsi="Times New Roman" w:cs="Times New Roman"/>
          <w:sz w:val="26"/>
          <w:szCs w:val="26"/>
        </w:rPr>
        <w:t xml:space="preserve"> </w:t>
      </w:r>
      <w:r w:rsidRPr="000D7974">
        <w:rPr>
          <w:rFonts w:ascii="Times New Roman" w:hAnsi="Times New Roman" w:cs="Times New Roman"/>
          <w:bCs/>
          <w:sz w:val="26"/>
          <w:szCs w:val="26"/>
        </w:rPr>
        <w:t>Ētikas komisijas priekšsēdētāju tika ievēlēts</w:t>
      </w:r>
      <w:r w:rsidRPr="000D7974">
        <w:rPr>
          <w:rFonts w:ascii="Times New Roman" w:hAnsi="Times New Roman" w:cs="Times New Roman"/>
          <w:b/>
          <w:bCs/>
          <w:sz w:val="26"/>
          <w:szCs w:val="26"/>
        </w:rPr>
        <w:t xml:space="preserve"> </w:t>
      </w:r>
      <w:r w:rsidRPr="000D7974">
        <w:rPr>
          <w:rFonts w:ascii="Times New Roman" w:hAnsi="Times New Roman" w:cs="Times New Roman"/>
          <w:sz w:val="26"/>
          <w:szCs w:val="26"/>
        </w:rPr>
        <w:t xml:space="preserve">Latvijas Universitātes Ģeogrāfijas un Zemes zinātņu fakultātes Vides zinātnes nodaļas vadītājs profesors </w:t>
      </w:r>
      <w:r w:rsidR="00BF7026" w:rsidRPr="000D7974">
        <w:rPr>
          <w:rFonts w:ascii="Times New Roman" w:hAnsi="Times New Roman" w:cs="Times New Roman"/>
          <w:b/>
          <w:bCs/>
          <w:sz w:val="26"/>
          <w:szCs w:val="26"/>
        </w:rPr>
        <w:t xml:space="preserve">Oļģerts </w:t>
      </w:r>
      <w:proofErr w:type="spellStart"/>
      <w:r w:rsidR="00BF7026" w:rsidRPr="000D7974">
        <w:rPr>
          <w:rFonts w:ascii="Times New Roman" w:hAnsi="Times New Roman" w:cs="Times New Roman"/>
          <w:b/>
          <w:bCs/>
          <w:sz w:val="26"/>
          <w:szCs w:val="26"/>
        </w:rPr>
        <w:t>Nikodemus</w:t>
      </w:r>
      <w:proofErr w:type="spellEnd"/>
      <w:r w:rsidR="00BF7026" w:rsidRPr="000D7974">
        <w:rPr>
          <w:rFonts w:ascii="Times New Roman" w:hAnsi="Times New Roman" w:cs="Times New Roman"/>
          <w:bCs/>
          <w:sz w:val="26"/>
          <w:szCs w:val="26"/>
        </w:rPr>
        <w:t xml:space="preserve"> un </w:t>
      </w:r>
      <w:r w:rsidR="00BF7026" w:rsidRPr="000D7974">
        <w:rPr>
          <w:rFonts w:ascii="Times New Roman" w:hAnsi="Times New Roman" w:cs="Times New Roman"/>
          <w:sz w:val="26"/>
          <w:szCs w:val="26"/>
        </w:rPr>
        <w:t xml:space="preserve">par pastāvīgajiem locekļiem: Valdis Birkavs, Guntis Līcītis, Māris Paiders un Visvaldis Sarma, par nepastāvīgajiem locekļiem Kaspars Bondars un Aivars </w:t>
      </w:r>
      <w:proofErr w:type="spellStart"/>
      <w:r w:rsidR="00BF7026" w:rsidRPr="000D7974">
        <w:rPr>
          <w:rFonts w:ascii="Times New Roman" w:hAnsi="Times New Roman" w:cs="Times New Roman"/>
          <w:sz w:val="26"/>
          <w:szCs w:val="26"/>
        </w:rPr>
        <w:t>Brambis</w:t>
      </w:r>
      <w:proofErr w:type="spellEnd"/>
      <w:r w:rsidR="00BF7026" w:rsidRPr="000D7974">
        <w:rPr>
          <w:rFonts w:ascii="Times New Roman" w:hAnsi="Times New Roman" w:cs="Times New Roman"/>
          <w:sz w:val="26"/>
          <w:szCs w:val="26"/>
        </w:rPr>
        <w:t>.</w:t>
      </w:r>
    </w:p>
    <w:p w:rsidR="007F51A0" w:rsidRPr="000D7974" w:rsidRDefault="007F51A0" w:rsidP="001E3350">
      <w:pPr>
        <w:spacing w:line="240" w:lineRule="auto"/>
        <w:ind w:firstLine="567"/>
        <w:jc w:val="both"/>
        <w:rPr>
          <w:rFonts w:ascii="Times New Roman" w:hAnsi="Times New Roman" w:cs="Times New Roman"/>
          <w:sz w:val="26"/>
          <w:szCs w:val="26"/>
        </w:rPr>
      </w:pPr>
      <w:r w:rsidRPr="000D7974">
        <w:rPr>
          <w:rFonts w:ascii="Times New Roman" w:hAnsi="Times New Roman" w:cs="Times New Roman"/>
          <w:sz w:val="26"/>
          <w:szCs w:val="26"/>
        </w:rPr>
        <w:t xml:space="preserve">Informācija par Ētikas komisijas izveidošanu ir publicēta EM un </w:t>
      </w:r>
      <w:r w:rsidR="00D62CBC">
        <w:rPr>
          <w:rFonts w:ascii="Times New Roman" w:hAnsi="Times New Roman" w:cs="Times New Roman"/>
          <w:sz w:val="26"/>
          <w:szCs w:val="26"/>
        </w:rPr>
        <w:t>P</w:t>
      </w:r>
      <w:r w:rsidRPr="000D7974">
        <w:rPr>
          <w:rFonts w:ascii="Times New Roman" w:hAnsi="Times New Roman" w:cs="Times New Roman"/>
          <w:sz w:val="26"/>
          <w:szCs w:val="26"/>
        </w:rPr>
        <w:t xml:space="preserve">adomē pārstāvēto institūciju mājas lapās, kā arī izvietota sociālajos tīklos. </w:t>
      </w:r>
    </w:p>
    <w:p w:rsidR="007F51A0" w:rsidRPr="000D7974" w:rsidRDefault="007F51A0" w:rsidP="007F51A0">
      <w:pPr>
        <w:jc w:val="center"/>
        <w:rPr>
          <w:rFonts w:ascii="Times New Roman" w:hAnsi="Times New Roman" w:cs="Times New Roman"/>
          <w:b/>
          <w:sz w:val="26"/>
          <w:szCs w:val="26"/>
        </w:rPr>
      </w:pPr>
      <w:r w:rsidRPr="000D7974">
        <w:rPr>
          <w:rFonts w:ascii="Times New Roman" w:hAnsi="Times New Roman" w:cs="Times New Roman"/>
          <w:b/>
          <w:sz w:val="26"/>
          <w:szCs w:val="26"/>
        </w:rPr>
        <w:t>Saimnieciskā izdevīguma vērtēšanas metodoloģija būvniecības iepirkumos</w:t>
      </w:r>
    </w:p>
    <w:p w:rsidR="007F51A0" w:rsidRPr="000D7974" w:rsidRDefault="007F51A0" w:rsidP="007F51A0">
      <w:pPr>
        <w:spacing w:line="240" w:lineRule="auto"/>
        <w:ind w:firstLine="720"/>
        <w:jc w:val="both"/>
        <w:rPr>
          <w:rFonts w:ascii="Times New Roman" w:hAnsi="Times New Roman" w:cs="Times New Roman"/>
          <w:bCs/>
          <w:sz w:val="26"/>
          <w:szCs w:val="26"/>
        </w:rPr>
      </w:pPr>
      <w:r w:rsidRPr="000D7974">
        <w:rPr>
          <w:rFonts w:ascii="Times New Roman" w:hAnsi="Times New Roman" w:cs="Times New Roman"/>
          <w:bCs/>
          <w:sz w:val="26"/>
          <w:szCs w:val="26"/>
        </w:rPr>
        <w:t xml:space="preserve">Latvijas Būvuzņēmumu partnerība, kopā ar Latvijas </w:t>
      </w:r>
      <w:r w:rsidR="00D62CBC">
        <w:rPr>
          <w:rFonts w:ascii="Times New Roman" w:hAnsi="Times New Roman" w:cs="Times New Roman"/>
          <w:bCs/>
          <w:sz w:val="26"/>
          <w:szCs w:val="26"/>
        </w:rPr>
        <w:t>A</w:t>
      </w:r>
      <w:r w:rsidRPr="000D7974">
        <w:rPr>
          <w:rFonts w:ascii="Times New Roman" w:hAnsi="Times New Roman" w:cs="Times New Roman"/>
          <w:bCs/>
          <w:sz w:val="26"/>
          <w:szCs w:val="26"/>
        </w:rPr>
        <w:t>rhitektu savienību un iepriekšēj</w:t>
      </w:r>
      <w:r w:rsidR="00F344D8" w:rsidRPr="000D7974">
        <w:rPr>
          <w:rFonts w:ascii="Times New Roman" w:hAnsi="Times New Roman" w:cs="Times New Roman"/>
          <w:bCs/>
          <w:sz w:val="26"/>
          <w:szCs w:val="26"/>
        </w:rPr>
        <w:t>ās Padomes atbalstu izstrādāja</w:t>
      </w:r>
      <w:r w:rsidRPr="000D7974">
        <w:rPr>
          <w:rFonts w:ascii="Times New Roman" w:hAnsi="Times New Roman" w:cs="Times New Roman"/>
          <w:bCs/>
          <w:sz w:val="26"/>
          <w:szCs w:val="26"/>
        </w:rPr>
        <w:t xml:space="preserve"> un </w:t>
      </w:r>
      <w:proofErr w:type="spellStart"/>
      <w:r w:rsidRPr="000D7974">
        <w:rPr>
          <w:rFonts w:ascii="Times New Roman" w:hAnsi="Times New Roman" w:cs="Times New Roman"/>
          <w:bCs/>
          <w:sz w:val="26"/>
          <w:szCs w:val="26"/>
        </w:rPr>
        <w:t>B.Fromane</w:t>
      </w:r>
      <w:proofErr w:type="spellEnd"/>
      <w:r w:rsidRPr="000D7974">
        <w:rPr>
          <w:rFonts w:ascii="Times New Roman" w:hAnsi="Times New Roman" w:cs="Times New Roman"/>
          <w:bCs/>
          <w:sz w:val="26"/>
          <w:szCs w:val="26"/>
        </w:rPr>
        <w:t xml:space="preserve"> Padomes sēdē prezentēja </w:t>
      </w:r>
      <w:r w:rsidR="00D62CBC">
        <w:rPr>
          <w:rFonts w:ascii="Times New Roman" w:hAnsi="Times New Roman" w:cs="Times New Roman"/>
          <w:bCs/>
          <w:sz w:val="26"/>
          <w:szCs w:val="26"/>
        </w:rPr>
        <w:t>“</w:t>
      </w:r>
      <w:r w:rsidRPr="000D7974">
        <w:rPr>
          <w:rFonts w:ascii="Times New Roman" w:hAnsi="Times New Roman" w:cs="Times New Roman"/>
          <w:bCs/>
          <w:sz w:val="26"/>
          <w:szCs w:val="26"/>
        </w:rPr>
        <w:t>Saimnieciskā izdevīguma vērtēšanas metodoloģiju būvdarbu iepirkumos un apvienotajos projektēšanas un būvdarbu iepirkumos</w:t>
      </w:r>
      <w:r w:rsidR="00D62CBC">
        <w:rPr>
          <w:rFonts w:ascii="Times New Roman" w:hAnsi="Times New Roman" w:cs="Times New Roman"/>
          <w:bCs/>
          <w:sz w:val="26"/>
          <w:szCs w:val="26"/>
        </w:rPr>
        <w:t>”</w:t>
      </w:r>
      <w:r w:rsidRPr="000D7974">
        <w:rPr>
          <w:rFonts w:ascii="Times New Roman" w:hAnsi="Times New Roman" w:cs="Times New Roman"/>
          <w:bCs/>
          <w:sz w:val="26"/>
          <w:szCs w:val="26"/>
        </w:rPr>
        <w:t xml:space="preserve"> projektu. Metodoloģijai ir ieteikuma raksturs un pasūtītājam būs tiesības izvēlēties citus kritērijus saimnieciskā izdevīguma vērtēšanai. Ieteikumus plānots publicēt Iepirkumu uzraudzības biroja mājas lapā un ņemti vērā, izskatot apstrīdējumus par pasūtītāja izstrādāto iepirkuma dokumentāciju. Padome sniedza priekšlikumus un ierosinājumus metodoloģijas pilnveidošanai</w:t>
      </w:r>
      <w:r w:rsidR="00D62CBC">
        <w:rPr>
          <w:rFonts w:ascii="Times New Roman" w:hAnsi="Times New Roman" w:cs="Times New Roman"/>
          <w:bCs/>
          <w:sz w:val="26"/>
          <w:szCs w:val="26"/>
        </w:rPr>
        <w:t>.</w:t>
      </w:r>
    </w:p>
    <w:p w:rsidR="007F51A0" w:rsidRPr="000D7974" w:rsidRDefault="007F51A0" w:rsidP="007F51A0">
      <w:pPr>
        <w:tabs>
          <w:tab w:val="num" w:pos="720"/>
        </w:tabs>
        <w:spacing w:line="240" w:lineRule="auto"/>
        <w:jc w:val="both"/>
        <w:rPr>
          <w:rFonts w:ascii="Times New Roman" w:eastAsia="Calibri" w:hAnsi="Times New Roman" w:cs="Times New Roman"/>
          <w:color w:val="000000"/>
          <w:sz w:val="26"/>
          <w:szCs w:val="26"/>
          <w:lang w:eastAsia="lv-LV"/>
        </w:rPr>
      </w:pPr>
      <w:r w:rsidRPr="000D7974">
        <w:rPr>
          <w:rFonts w:ascii="Times New Roman" w:hAnsi="Times New Roman" w:cs="Times New Roman"/>
          <w:bCs/>
          <w:sz w:val="26"/>
          <w:szCs w:val="26"/>
        </w:rPr>
        <w:tab/>
        <w:t>Lai nodrošinātu jēgpilnu metodoloģijas piemērošanu, paredzēts izstrādāt ieteikumus tipveida līgumu projektiem, paredzot</w:t>
      </w:r>
      <w:r w:rsidR="00D62CBC">
        <w:rPr>
          <w:rFonts w:ascii="Times New Roman" w:hAnsi="Times New Roman" w:cs="Times New Roman"/>
          <w:bCs/>
          <w:sz w:val="26"/>
          <w:szCs w:val="26"/>
        </w:rPr>
        <w:t xml:space="preserve"> </w:t>
      </w:r>
      <w:r w:rsidRPr="000D7974">
        <w:rPr>
          <w:rFonts w:ascii="Times New Roman" w:hAnsi="Times New Roman" w:cs="Times New Roman"/>
          <w:bCs/>
          <w:sz w:val="26"/>
          <w:szCs w:val="26"/>
        </w:rPr>
        <w:t xml:space="preserve">katram kritērijam tā izpildes nosacījumus. Padome aicina </w:t>
      </w:r>
      <w:r w:rsidRPr="000D7974">
        <w:rPr>
          <w:rFonts w:ascii="Times New Roman" w:hAnsi="Times New Roman" w:cs="Times New Roman"/>
          <w:sz w:val="26"/>
          <w:szCs w:val="26"/>
        </w:rPr>
        <w:t>pārskatīt pieeju standarta līgumu izstrādei, jo neredz virzību uz rezultātu BVKB izveidotajā darba grupā S</w:t>
      </w:r>
      <w:r w:rsidR="00D62CBC">
        <w:rPr>
          <w:rFonts w:ascii="Times New Roman" w:hAnsi="Times New Roman" w:cs="Times New Roman"/>
          <w:sz w:val="26"/>
          <w:szCs w:val="26"/>
        </w:rPr>
        <w:t>TK</w:t>
      </w:r>
      <w:r w:rsidRPr="000D7974">
        <w:rPr>
          <w:rFonts w:ascii="Times New Roman" w:eastAsia="Calibri" w:hAnsi="Times New Roman" w:cs="Times New Roman"/>
          <w:color w:val="000000"/>
          <w:sz w:val="26"/>
          <w:szCs w:val="26"/>
          <w:lang w:eastAsia="lv-LV"/>
        </w:rPr>
        <w:t xml:space="preserve"> ietvaros.</w:t>
      </w:r>
    </w:p>
    <w:p w:rsidR="00241542" w:rsidRPr="000D7974" w:rsidRDefault="00241542" w:rsidP="00241542">
      <w:pPr>
        <w:jc w:val="center"/>
        <w:rPr>
          <w:rFonts w:ascii="Times New Roman" w:hAnsi="Times New Roman" w:cs="Times New Roman"/>
          <w:b/>
          <w:sz w:val="26"/>
          <w:szCs w:val="26"/>
        </w:rPr>
      </w:pPr>
      <w:r w:rsidRPr="000D7974">
        <w:rPr>
          <w:rFonts w:ascii="Times New Roman" w:hAnsi="Times New Roman" w:cs="Times New Roman"/>
          <w:b/>
          <w:sz w:val="26"/>
          <w:szCs w:val="26"/>
        </w:rPr>
        <w:t>ES</w:t>
      </w:r>
      <w:r w:rsidR="00D62CBC">
        <w:rPr>
          <w:rFonts w:ascii="Times New Roman" w:hAnsi="Times New Roman" w:cs="Times New Roman"/>
          <w:b/>
          <w:sz w:val="26"/>
          <w:szCs w:val="26"/>
        </w:rPr>
        <w:t>F</w:t>
      </w:r>
      <w:r w:rsidRPr="000D7974">
        <w:rPr>
          <w:rFonts w:ascii="Times New Roman" w:hAnsi="Times New Roman" w:cs="Times New Roman"/>
          <w:b/>
          <w:sz w:val="26"/>
          <w:szCs w:val="26"/>
        </w:rPr>
        <w:t xml:space="preserve"> </w:t>
      </w:r>
      <w:r w:rsidR="00D62CBC">
        <w:rPr>
          <w:rFonts w:ascii="Times New Roman" w:hAnsi="Times New Roman" w:cs="Times New Roman"/>
          <w:b/>
          <w:sz w:val="26"/>
          <w:szCs w:val="26"/>
        </w:rPr>
        <w:t xml:space="preserve">finansētās </w:t>
      </w:r>
      <w:r w:rsidRPr="000D7974">
        <w:rPr>
          <w:rFonts w:ascii="Times New Roman" w:hAnsi="Times New Roman" w:cs="Times New Roman"/>
          <w:b/>
          <w:sz w:val="26"/>
          <w:szCs w:val="26"/>
        </w:rPr>
        <w:t>programmas būvniecības nozarē</w:t>
      </w:r>
    </w:p>
    <w:p w:rsidR="00241542" w:rsidRPr="000D7974" w:rsidRDefault="00077947" w:rsidP="007F51A0">
      <w:pPr>
        <w:tabs>
          <w:tab w:val="num" w:pos="720"/>
        </w:tabs>
        <w:spacing w:line="240" w:lineRule="auto"/>
        <w:jc w:val="both"/>
        <w:rPr>
          <w:rFonts w:ascii="Times New Roman" w:eastAsia="Calibri" w:hAnsi="Times New Roman" w:cs="Times New Roman"/>
          <w:color w:val="000000"/>
          <w:sz w:val="26"/>
          <w:szCs w:val="26"/>
          <w:lang w:eastAsia="lv-LV"/>
        </w:rPr>
      </w:pPr>
      <w:r>
        <w:rPr>
          <w:rFonts w:ascii="Times New Roman" w:eastAsia="Calibri" w:hAnsi="Times New Roman" w:cs="Times New Roman"/>
          <w:color w:val="000000"/>
          <w:sz w:val="26"/>
          <w:szCs w:val="26"/>
          <w:lang w:eastAsia="lv-LV"/>
        </w:rPr>
        <w:tab/>
        <w:t>Padome</w:t>
      </w:r>
      <w:r w:rsidR="00241542" w:rsidRPr="000D7974">
        <w:rPr>
          <w:rFonts w:ascii="Times New Roman" w:eastAsia="Calibri" w:hAnsi="Times New Roman" w:cs="Times New Roman"/>
          <w:color w:val="000000"/>
          <w:sz w:val="26"/>
          <w:szCs w:val="26"/>
          <w:lang w:eastAsia="lv-LV"/>
        </w:rPr>
        <w:t xml:space="preserve"> uzklausīja FM un CFLA ziņojumus par ES</w:t>
      </w:r>
      <w:r>
        <w:rPr>
          <w:rFonts w:ascii="Times New Roman" w:eastAsia="Calibri" w:hAnsi="Times New Roman" w:cs="Times New Roman"/>
          <w:color w:val="000000"/>
          <w:sz w:val="26"/>
          <w:szCs w:val="26"/>
          <w:lang w:eastAsia="lv-LV"/>
        </w:rPr>
        <w:t>F</w:t>
      </w:r>
      <w:r w:rsidR="00241542" w:rsidRPr="000D7974">
        <w:rPr>
          <w:rFonts w:ascii="Times New Roman" w:eastAsia="Calibri" w:hAnsi="Times New Roman" w:cs="Times New Roman"/>
          <w:color w:val="000000"/>
          <w:sz w:val="26"/>
          <w:szCs w:val="26"/>
          <w:lang w:eastAsia="lv-LV"/>
        </w:rPr>
        <w:t xml:space="preserve"> programmu un projektu statusu un finansējuma prognoz</w:t>
      </w:r>
      <w:r>
        <w:rPr>
          <w:rFonts w:ascii="Times New Roman" w:eastAsia="Calibri" w:hAnsi="Times New Roman" w:cs="Times New Roman"/>
          <w:color w:val="000000"/>
          <w:sz w:val="26"/>
          <w:szCs w:val="26"/>
          <w:lang w:eastAsia="lv-LV"/>
        </w:rPr>
        <w:t>ēm, kā arī g</w:t>
      </w:r>
      <w:r w:rsidR="00241542" w:rsidRPr="000D7974">
        <w:rPr>
          <w:rFonts w:ascii="Times New Roman" w:eastAsia="Calibri" w:hAnsi="Times New Roman" w:cs="Times New Roman"/>
          <w:color w:val="000000"/>
          <w:sz w:val="26"/>
          <w:szCs w:val="26"/>
          <w:lang w:eastAsia="lv-LV"/>
        </w:rPr>
        <w:t>alven</w:t>
      </w:r>
      <w:r>
        <w:rPr>
          <w:rFonts w:ascii="Times New Roman" w:eastAsia="Calibri" w:hAnsi="Times New Roman" w:cs="Times New Roman"/>
          <w:color w:val="000000"/>
          <w:sz w:val="26"/>
          <w:szCs w:val="26"/>
          <w:lang w:eastAsia="lv-LV"/>
        </w:rPr>
        <w:t>os</w:t>
      </w:r>
      <w:r w:rsidR="00241542" w:rsidRPr="000D7974">
        <w:rPr>
          <w:rFonts w:ascii="Times New Roman" w:eastAsia="Calibri" w:hAnsi="Times New Roman" w:cs="Times New Roman"/>
          <w:color w:val="000000"/>
          <w:sz w:val="26"/>
          <w:szCs w:val="26"/>
          <w:lang w:eastAsia="lv-LV"/>
        </w:rPr>
        <w:t xml:space="preserve"> secinājum</w:t>
      </w:r>
      <w:r>
        <w:rPr>
          <w:rFonts w:ascii="Times New Roman" w:eastAsia="Calibri" w:hAnsi="Times New Roman" w:cs="Times New Roman"/>
          <w:color w:val="000000"/>
          <w:sz w:val="26"/>
          <w:szCs w:val="26"/>
          <w:lang w:eastAsia="lv-LV"/>
        </w:rPr>
        <w:t>us</w:t>
      </w:r>
      <w:r w:rsidR="00241542" w:rsidRPr="000D7974">
        <w:rPr>
          <w:rFonts w:ascii="Times New Roman" w:eastAsia="Calibri" w:hAnsi="Times New Roman" w:cs="Times New Roman"/>
          <w:color w:val="000000"/>
          <w:sz w:val="26"/>
          <w:szCs w:val="26"/>
          <w:lang w:eastAsia="lv-LV"/>
        </w:rPr>
        <w:t xml:space="preserve">, kuri valsts pārvaldei kopā ar nozari </w:t>
      </w:r>
      <w:r w:rsidR="00BF7026" w:rsidRPr="000D7974">
        <w:rPr>
          <w:rFonts w:ascii="Times New Roman" w:eastAsia="Calibri" w:hAnsi="Times New Roman" w:cs="Times New Roman"/>
          <w:color w:val="000000"/>
          <w:sz w:val="26"/>
          <w:szCs w:val="26"/>
          <w:lang w:eastAsia="lv-LV"/>
        </w:rPr>
        <w:t xml:space="preserve">būtu </w:t>
      </w:r>
      <w:r w:rsidR="00241542" w:rsidRPr="000D7974">
        <w:rPr>
          <w:rFonts w:ascii="Times New Roman" w:eastAsia="Calibri" w:hAnsi="Times New Roman" w:cs="Times New Roman"/>
          <w:color w:val="000000"/>
          <w:sz w:val="26"/>
          <w:szCs w:val="26"/>
          <w:lang w:eastAsia="lv-LV"/>
        </w:rPr>
        <w:t>jārisina</w:t>
      </w:r>
      <w:r>
        <w:rPr>
          <w:rFonts w:ascii="Times New Roman" w:eastAsia="Calibri" w:hAnsi="Times New Roman" w:cs="Times New Roman"/>
          <w:color w:val="000000"/>
          <w:sz w:val="26"/>
          <w:szCs w:val="26"/>
          <w:lang w:eastAsia="lv-LV"/>
        </w:rPr>
        <w:t xml:space="preserve"> gan projektēšanā, gan būvdarbos.</w:t>
      </w:r>
      <w:r w:rsidR="00241542" w:rsidRPr="000D7974">
        <w:rPr>
          <w:rFonts w:ascii="Times New Roman" w:eastAsia="Calibri" w:hAnsi="Times New Roman" w:cs="Times New Roman"/>
          <w:color w:val="000000"/>
          <w:sz w:val="26"/>
          <w:szCs w:val="26"/>
          <w:lang w:eastAsia="lv-LV"/>
        </w:rPr>
        <w:t xml:space="preserve"> </w:t>
      </w:r>
    </w:p>
    <w:p w:rsidR="00241542" w:rsidRPr="000D7974" w:rsidRDefault="00077947" w:rsidP="007928C5">
      <w:pPr>
        <w:tabs>
          <w:tab w:val="num" w:pos="720"/>
        </w:tabs>
        <w:spacing w:line="240" w:lineRule="auto"/>
        <w:jc w:val="both"/>
        <w:rPr>
          <w:rFonts w:ascii="Times New Roman" w:hAnsi="Times New Roman" w:cs="Times New Roman"/>
          <w:bCs/>
          <w:sz w:val="26"/>
          <w:szCs w:val="26"/>
        </w:rPr>
      </w:pPr>
      <w:r>
        <w:rPr>
          <w:rFonts w:ascii="Times New Roman" w:hAnsi="Times New Roman" w:cs="Times New Roman"/>
          <w:bCs/>
          <w:sz w:val="26"/>
          <w:szCs w:val="26"/>
        </w:rPr>
        <w:tab/>
      </w:r>
      <w:r w:rsidR="00241542" w:rsidRPr="000D7974">
        <w:rPr>
          <w:rFonts w:ascii="Times New Roman" w:hAnsi="Times New Roman" w:cs="Times New Roman"/>
          <w:bCs/>
          <w:sz w:val="26"/>
          <w:szCs w:val="26"/>
        </w:rPr>
        <w:t xml:space="preserve">Būvniecības padome aicināja FM </w:t>
      </w:r>
      <w:r>
        <w:rPr>
          <w:rFonts w:ascii="Times New Roman" w:hAnsi="Times New Roman" w:cs="Times New Roman"/>
          <w:bCs/>
          <w:sz w:val="26"/>
          <w:szCs w:val="26"/>
        </w:rPr>
        <w:t xml:space="preserve">, </w:t>
      </w:r>
      <w:r w:rsidR="00241542" w:rsidRPr="000D7974">
        <w:rPr>
          <w:rFonts w:ascii="Times New Roman" w:hAnsi="Times New Roman" w:cs="Times New Roman"/>
          <w:bCs/>
          <w:sz w:val="26"/>
          <w:szCs w:val="26"/>
        </w:rPr>
        <w:t>CFLA un EM risināt jautājumu par 2018</w:t>
      </w:r>
      <w:r>
        <w:rPr>
          <w:rFonts w:ascii="Times New Roman" w:hAnsi="Times New Roman" w:cs="Times New Roman"/>
          <w:bCs/>
          <w:sz w:val="26"/>
          <w:szCs w:val="26"/>
        </w:rPr>
        <w:t>.</w:t>
      </w:r>
      <w:r w:rsidR="00241542" w:rsidRPr="000D7974">
        <w:rPr>
          <w:rFonts w:ascii="Times New Roman" w:hAnsi="Times New Roman" w:cs="Times New Roman"/>
          <w:bCs/>
          <w:sz w:val="26"/>
          <w:szCs w:val="26"/>
        </w:rPr>
        <w:t>-2019</w:t>
      </w:r>
      <w:r>
        <w:rPr>
          <w:rFonts w:ascii="Times New Roman" w:hAnsi="Times New Roman" w:cs="Times New Roman"/>
          <w:bCs/>
          <w:sz w:val="26"/>
          <w:szCs w:val="26"/>
        </w:rPr>
        <w:t>.</w:t>
      </w:r>
      <w:r w:rsidR="00241542" w:rsidRPr="000D7974">
        <w:rPr>
          <w:rFonts w:ascii="Times New Roman" w:hAnsi="Times New Roman" w:cs="Times New Roman"/>
          <w:bCs/>
          <w:sz w:val="26"/>
          <w:szCs w:val="26"/>
        </w:rPr>
        <w:t xml:space="preserve"> publiskā sektora pasūtītāju  nereālistiskām prognozēm (plānots apgūt 50% no kopējā ES programmu budžeta 2014.-2020.g.) un tirgus resursu nepietiekamību, lai šos mērķus realizētu.</w:t>
      </w:r>
    </w:p>
    <w:p w:rsidR="00077947" w:rsidRDefault="00077947" w:rsidP="002C2F5F">
      <w:pPr>
        <w:jc w:val="center"/>
        <w:rPr>
          <w:rFonts w:ascii="Times New Roman" w:hAnsi="Times New Roman" w:cs="Times New Roman"/>
          <w:b/>
          <w:sz w:val="26"/>
          <w:szCs w:val="26"/>
        </w:rPr>
      </w:pPr>
    </w:p>
    <w:p w:rsidR="002C2F5F" w:rsidRPr="000D7974" w:rsidRDefault="002C2F5F" w:rsidP="002C2F5F">
      <w:pPr>
        <w:jc w:val="center"/>
        <w:rPr>
          <w:rFonts w:ascii="Times New Roman" w:hAnsi="Times New Roman" w:cs="Times New Roman"/>
          <w:b/>
          <w:sz w:val="26"/>
          <w:szCs w:val="26"/>
        </w:rPr>
      </w:pPr>
      <w:r w:rsidRPr="000D7974">
        <w:rPr>
          <w:rFonts w:ascii="Times New Roman" w:hAnsi="Times New Roman" w:cs="Times New Roman"/>
          <w:b/>
          <w:sz w:val="26"/>
          <w:szCs w:val="26"/>
        </w:rPr>
        <w:lastRenderedPageBreak/>
        <w:t>BIS attīstība</w:t>
      </w:r>
    </w:p>
    <w:p w:rsidR="00EF4853" w:rsidRPr="000D7974" w:rsidRDefault="00077947" w:rsidP="007928C5">
      <w:pPr>
        <w:tabs>
          <w:tab w:val="num" w:pos="720"/>
        </w:tabs>
        <w:spacing w:line="240" w:lineRule="auto"/>
        <w:jc w:val="both"/>
        <w:rPr>
          <w:rFonts w:ascii="Times New Roman" w:hAnsi="Times New Roman" w:cs="Times New Roman"/>
          <w:sz w:val="26"/>
          <w:szCs w:val="26"/>
        </w:rPr>
      </w:pPr>
      <w:r>
        <w:rPr>
          <w:rFonts w:ascii="Times New Roman" w:hAnsi="Times New Roman" w:cs="Times New Roman"/>
          <w:sz w:val="26"/>
          <w:szCs w:val="26"/>
        </w:rPr>
        <w:tab/>
        <w:t>P</w:t>
      </w:r>
      <w:r w:rsidR="002C2F5F" w:rsidRPr="000D7974">
        <w:rPr>
          <w:rFonts w:ascii="Times New Roman" w:hAnsi="Times New Roman" w:cs="Times New Roman"/>
          <w:sz w:val="26"/>
          <w:szCs w:val="26"/>
        </w:rPr>
        <w:t>adome aktīvi sekoja līdzi</w:t>
      </w:r>
      <w:r>
        <w:rPr>
          <w:rFonts w:ascii="Times New Roman" w:hAnsi="Times New Roman" w:cs="Times New Roman"/>
          <w:sz w:val="26"/>
          <w:szCs w:val="26"/>
        </w:rPr>
        <w:t xml:space="preserve"> tam</w:t>
      </w:r>
      <w:r w:rsidR="002C2F5F" w:rsidRPr="000D7974">
        <w:rPr>
          <w:rFonts w:ascii="Times New Roman" w:hAnsi="Times New Roman" w:cs="Times New Roman"/>
          <w:sz w:val="26"/>
          <w:szCs w:val="26"/>
        </w:rPr>
        <w:t xml:space="preserve"> kā notiek BIS sistēmas </w:t>
      </w:r>
      <w:r w:rsidR="008060DB">
        <w:rPr>
          <w:rFonts w:ascii="Times New Roman" w:hAnsi="Times New Roman" w:cs="Times New Roman"/>
          <w:sz w:val="26"/>
          <w:szCs w:val="26"/>
        </w:rPr>
        <w:t>sakārtošana</w:t>
      </w:r>
      <w:r w:rsidR="002C2F5F" w:rsidRPr="000D7974">
        <w:rPr>
          <w:rFonts w:ascii="Times New Roman" w:hAnsi="Times New Roman" w:cs="Times New Roman"/>
          <w:sz w:val="26"/>
          <w:szCs w:val="26"/>
        </w:rPr>
        <w:t xml:space="preserve">. Vairākkārtīgi uzklausīja BVKB projekta vadītāja </w:t>
      </w:r>
      <w:proofErr w:type="spellStart"/>
      <w:r w:rsidR="00BF7026" w:rsidRPr="000D7974">
        <w:rPr>
          <w:rFonts w:ascii="Times New Roman" w:hAnsi="Times New Roman" w:cs="Times New Roman"/>
          <w:sz w:val="26"/>
          <w:szCs w:val="26"/>
        </w:rPr>
        <w:t>Ē.Eglīša</w:t>
      </w:r>
      <w:proofErr w:type="spellEnd"/>
      <w:r w:rsidR="00BF7026" w:rsidRPr="000D7974">
        <w:rPr>
          <w:rFonts w:ascii="Times New Roman" w:hAnsi="Times New Roman" w:cs="Times New Roman"/>
          <w:sz w:val="26"/>
          <w:szCs w:val="26"/>
        </w:rPr>
        <w:t xml:space="preserve"> </w:t>
      </w:r>
      <w:r w:rsidR="002C2F5F" w:rsidRPr="000D7974">
        <w:rPr>
          <w:rFonts w:ascii="Times New Roman" w:hAnsi="Times New Roman" w:cs="Times New Roman"/>
          <w:sz w:val="26"/>
          <w:szCs w:val="26"/>
        </w:rPr>
        <w:t xml:space="preserve">ziņojumus par BIS </w:t>
      </w:r>
      <w:r w:rsidRPr="000D7974">
        <w:rPr>
          <w:rFonts w:ascii="Times New Roman" w:hAnsi="Times New Roman" w:cs="Times New Roman"/>
          <w:sz w:val="26"/>
          <w:szCs w:val="26"/>
        </w:rPr>
        <w:t xml:space="preserve">ERAF </w:t>
      </w:r>
      <w:r w:rsidR="002C2F5F" w:rsidRPr="000D7974">
        <w:rPr>
          <w:rFonts w:ascii="Times New Roman" w:hAnsi="Times New Roman" w:cs="Times New Roman"/>
          <w:sz w:val="26"/>
          <w:szCs w:val="26"/>
        </w:rPr>
        <w:t>projekta</w:t>
      </w:r>
      <w:r>
        <w:rPr>
          <w:rFonts w:ascii="Times New Roman" w:hAnsi="Times New Roman" w:cs="Times New Roman"/>
          <w:sz w:val="26"/>
          <w:szCs w:val="26"/>
        </w:rPr>
        <w:t xml:space="preserve"> attīstību</w:t>
      </w:r>
      <w:r w:rsidR="002C2F5F" w:rsidRPr="000D7974">
        <w:rPr>
          <w:rFonts w:ascii="Times New Roman" w:hAnsi="Times New Roman" w:cs="Times New Roman"/>
          <w:sz w:val="26"/>
          <w:szCs w:val="26"/>
        </w:rPr>
        <w:t xml:space="preserve">. </w:t>
      </w:r>
      <w:r>
        <w:rPr>
          <w:rFonts w:ascii="Times New Roman" w:hAnsi="Times New Roman" w:cs="Times New Roman"/>
          <w:sz w:val="26"/>
          <w:szCs w:val="26"/>
        </w:rPr>
        <w:t>P</w:t>
      </w:r>
      <w:r w:rsidR="00EF4853" w:rsidRPr="000D7974">
        <w:rPr>
          <w:rFonts w:ascii="Times New Roman" w:hAnsi="Times New Roman" w:cs="Times New Roman"/>
          <w:sz w:val="26"/>
          <w:szCs w:val="26"/>
        </w:rPr>
        <w:t>adome norādīja uz Projekta kvalitātes, termiņu un budžeta riskiem, kur BVKB argumentēja, ka riski tiek pārvaldīti un pu</w:t>
      </w:r>
      <w:r w:rsidR="00BF7026" w:rsidRPr="000D7974">
        <w:rPr>
          <w:rFonts w:ascii="Times New Roman" w:hAnsi="Times New Roman" w:cs="Times New Roman"/>
          <w:sz w:val="26"/>
          <w:szCs w:val="26"/>
        </w:rPr>
        <w:t>bliskie iepirkumi atbilst regulējumam</w:t>
      </w:r>
      <w:r w:rsidR="00EF4853" w:rsidRPr="000D7974">
        <w:rPr>
          <w:rFonts w:ascii="Times New Roman" w:hAnsi="Times New Roman" w:cs="Times New Roman"/>
          <w:sz w:val="26"/>
          <w:szCs w:val="26"/>
        </w:rPr>
        <w:t xml:space="preserve">. </w:t>
      </w:r>
      <w:r>
        <w:rPr>
          <w:rFonts w:ascii="Times New Roman" w:hAnsi="Times New Roman" w:cs="Times New Roman"/>
          <w:sz w:val="26"/>
          <w:szCs w:val="26"/>
        </w:rPr>
        <w:t>P</w:t>
      </w:r>
      <w:r w:rsidR="002C2F5F" w:rsidRPr="000D7974">
        <w:rPr>
          <w:rFonts w:ascii="Times New Roman" w:hAnsi="Times New Roman" w:cs="Times New Roman"/>
          <w:sz w:val="26"/>
          <w:szCs w:val="26"/>
        </w:rPr>
        <w:t>adome uzklausīja projekta k</w:t>
      </w:r>
      <w:r w:rsidR="00BF7026" w:rsidRPr="000D7974">
        <w:rPr>
          <w:rFonts w:ascii="Times New Roman" w:hAnsi="Times New Roman" w:cs="Times New Roman"/>
          <w:sz w:val="26"/>
          <w:szCs w:val="26"/>
        </w:rPr>
        <w:t xml:space="preserve">onsultanta </w:t>
      </w:r>
      <w:r>
        <w:rPr>
          <w:rFonts w:ascii="Times New Roman" w:hAnsi="Times New Roman" w:cs="Times New Roman"/>
          <w:sz w:val="26"/>
          <w:szCs w:val="26"/>
        </w:rPr>
        <w:t>“</w:t>
      </w:r>
      <w:r w:rsidR="00BF7026" w:rsidRPr="000D7974">
        <w:rPr>
          <w:rFonts w:ascii="Times New Roman" w:hAnsi="Times New Roman" w:cs="Times New Roman"/>
          <w:sz w:val="26"/>
          <w:szCs w:val="26"/>
        </w:rPr>
        <w:t>AA Projekta ziņojumu</w:t>
      </w:r>
      <w:r>
        <w:rPr>
          <w:rFonts w:ascii="Times New Roman" w:hAnsi="Times New Roman" w:cs="Times New Roman"/>
          <w:sz w:val="26"/>
          <w:szCs w:val="26"/>
        </w:rPr>
        <w:t>”</w:t>
      </w:r>
      <w:r w:rsidR="002C2F5F" w:rsidRPr="000D7974">
        <w:rPr>
          <w:rFonts w:ascii="Times New Roman" w:hAnsi="Times New Roman" w:cs="Times New Roman"/>
          <w:sz w:val="26"/>
          <w:szCs w:val="26"/>
        </w:rPr>
        <w:t xml:space="preserve"> par BIS attīstības v</w:t>
      </w:r>
      <w:r>
        <w:rPr>
          <w:rFonts w:ascii="Times New Roman" w:hAnsi="Times New Roman" w:cs="Times New Roman"/>
          <w:sz w:val="26"/>
          <w:szCs w:val="26"/>
        </w:rPr>
        <w:t>īziju.</w:t>
      </w:r>
      <w:r w:rsidR="00EF4853" w:rsidRPr="000D7974">
        <w:rPr>
          <w:rFonts w:ascii="Times New Roman" w:hAnsi="Times New Roman" w:cs="Times New Roman"/>
          <w:sz w:val="26"/>
          <w:szCs w:val="26"/>
        </w:rPr>
        <w:t xml:space="preserve"> Būvniecības padome deleģēja padomes locekļus BIS Projekta uzraudzības padomē. </w:t>
      </w:r>
      <w:r w:rsidR="00BF7026" w:rsidRPr="000D7974">
        <w:rPr>
          <w:rFonts w:ascii="Times New Roman" w:hAnsi="Times New Roman" w:cs="Times New Roman"/>
          <w:sz w:val="26"/>
          <w:szCs w:val="26"/>
        </w:rPr>
        <w:t>BVKB nodrošināja ar informāciju par BIS ERAF projekta aprakstu un pieteikumu CFLA, lai nozares dalībniekiem nebūtu pārpratumu par tuvākos 2 gados pieejamo BIS funkcionalitāti. BVKB aicināja nozari aktīvāk iesaistīties BIS procesu, funkciju definēšanā.</w:t>
      </w:r>
    </w:p>
    <w:p w:rsidR="003821A8" w:rsidRPr="000D7974" w:rsidRDefault="003821A8" w:rsidP="007928C5">
      <w:pPr>
        <w:tabs>
          <w:tab w:val="num" w:pos="720"/>
        </w:tabs>
        <w:spacing w:line="240" w:lineRule="auto"/>
        <w:jc w:val="both"/>
        <w:rPr>
          <w:rFonts w:ascii="Times New Roman" w:hAnsi="Times New Roman" w:cs="Times New Roman"/>
          <w:b/>
          <w:sz w:val="26"/>
          <w:szCs w:val="26"/>
        </w:rPr>
      </w:pPr>
    </w:p>
    <w:p w:rsidR="00926243" w:rsidRPr="000D7974" w:rsidRDefault="006D5BF4" w:rsidP="007928C5">
      <w:pPr>
        <w:tabs>
          <w:tab w:val="num" w:pos="720"/>
        </w:tabs>
        <w:spacing w:line="240" w:lineRule="auto"/>
        <w:jc w:val="both"/>
        <w:rPr>
          <w:rFonts w:ascii="Times New Roman" w:hAnsi="Times New Roman" w:cs="Times New Roman"/>
          <w:sz w:val="26"/>
          <w:szCs w:val="26"/>
        </w:rPr>
      </w:pPr>
      <w:r w:rsidRPr="000D7974">
        <w:rPr>
          <w:rFonts w:ascii="Times New Roman" w:hAnsi="Times New Roman" w:cs="Times New Roman"/>
          <w:b/>
          <w:sz w:val="26"/>
          <w:szCs w:val="26"/>
        </w:rPr>
        <w:t>2017.g. g</w:t>
      </w:r>
      <w:r w:rsidR="00EA5EBC" w:rsidRPr="000D7974">
        <w:rPr>
          <w:rFonts w:ascii="Times New Roman" w:hAnsi="Times New Roman" w:cs="Times New Roman"/>
          <w:b/>
          <w:sz w:val="26"/>
          <w:szCs w:val="26"/>
        </w:rPr>
        <w:t xml:space="preserve">ada laikā Padome </w:t>
      </w:r>
      <w:r w:rsidR="0052406C" w:rsidRPr="000D7974">
        <w:rPr>
          <w:rFonts w:ascii="Times New Roman" w:hAnsi="Times New Roman" w:cs="Times New Roman"/>
          <w:b/>
          <w:sz w:val="26"/>
          <w:szCs w:val="26"/>
        </w:rPr>
        <w:t xml:space="preserve">izskatīja </w:t>
      </w:r>
      <w:r w:rsidR="00B301FB" w:rsidRPr="000D7974">
        <w:rPr>
          <w:rFonts w:ascii="Times New Roman" w:hAnsi="Times New Roman" w:cs="Times New Roman"/>
          <w:b/>
          <w:sz w:val="26"/>
          <w:szCs w:val="26"/>
        </w:rPr>
        <w:t xml:space="preserve">plašu, ar būvniecības </w:t>
      </w:r>
      <w:r w:rsidR="007928C5" w:rsidRPr="000D7974">
        <w:rPr>
          <w:rFonts w:ascii="Times New Roman" w:hAnsi="Times New Roman" w:cs="Times New Roman"/>
          <w:b/>
          <w:sz w:val="26"/>
          <w:szCs w:val="26"/>
        </w:rPr>
        <w:t>procesu saistītu jautājumu loku:</w:t>
      </w:r>
    </w:p>
    <w:p w:rsidR="002C2F5F" w:rsidRPr="000D7974" w:rsidRDefault="002C2F5F" w:rsidP="00B55F2C">
      <w:pPr>
        <w:pStyle w:val="ListParagraph"/>
        <w:numPr>
          <w:ilvl w:val="0"/>
          <w:numId w:val="2"/>
        </w:numPr>
        <w:jc w:val="both"/>
        <w:rPr>
          <w:sz w:val="26"/>
          <w:szCs w:val="26"/>
          <w:lang w:val="lv-LV"/>
        </w:rPr>
      </w:pPr>
      <w:r w:rsidRPr="000D7974">
        <w:rPr>
          <w:sz w:val="26"/>
          <w:szCs w:val="26"/>
          <w:lang w:val="lv-LV"/>
        </w:rPr>
        <w:t>Apstiprināja Latvijas Būvniecības nozares vidēja termiņa mērķus, stratēģiju un aktivitāšu plānu</w:t>
      </w:r>
      <w:r w:rsidR="005B272A" w:rsidRPr="000D7974">
        <w:rPr>
          <w:sz w:val="26"/>
          <w:szCs w:val="26"/>
          <w:lang w:val="lv-LV"/>
        </w:rPr>
        <w:t>.</w:t>
      </w:r>
    </w:p>
    <w:p w:rsidR="00774C83" w:rsidRPr="000D7974" w:rsidRDefault="00774C83" w:rsidP="00B55F2C">
      <w:pPr>
        <w:pStyle w:val="ListParagraph"/>
        <w:numPr>
          <w:ilvl w:val="0"/>
          <w:numId w:val="2"/>
        </w:numPr>
        <w:jc w:val="both"/>
        <w:rPr>
          <w:sz w:val="26"/>
          <w:szCs w:val="26"/>
          <w:lang w:val="lv-LV"/>
        </w:rPr>
      </w:pPr>
      <w:r w:rsidRPr="000D7974">
        <w:rPr>
          <w:sz w:val="26"/>
          <w:szCs w:val="26"/>
          <w:lang w:val="lv-LV"/>
        </w:rPr>
        <w:t xml:space="preserve">Izveidoja 3 darba grupas: </w:t>
      </w:r>
      <w:r w:rsidR="002E3BCC">
        <w:rPr>
          <w:sz w:val="26"/>
          <w:szCs w:val="26"/>
          <w:lang w:val="lv-LV"/>
        </w:rPr>
        <w:t>n</w:t>
      </w:r>
      <w:r w:rsidRPr="000D7974">
        <w:rPr>
          <w:sz w:val="26"/>
          <w:szCs w:val="26"/>
          <w:lang w:val="lv-LV"/>
        </w:rPr>
        <w:t xml:space="preserve">ozares stratēģija, </w:t>
      </w:r>
      <w:r w:rsidR="002E3BCC">
        <w:rPr>
          <w:sz w:val="26"/>
          <w:szCs w:val="26"/>
          <w:lang w:val="lv-LV"/>
        </w:rPr>
        <w:t>n</w:t>
      </w:r>
      <w:r w:rsidRPr="000D7974">
        <w:rPr>
          <w:sz w:val="26"/>
          <w:szCs w:val="26"/>
          <w:lang w:val="lv-LV"/>
        </w:rPr>
        <w:t xml:space="preserve">ozares regulējums un </w:t>
      </w:r>
      <w:r w:rsidR="002E3BCC">
        <w:rPr>
          <w:sz w:val="26"/>
          <w:szCs w:val="26"/>
          <w:lang w:val="lv-LV"/>
        </w:rPr>
        <w:t>n</w:t>
      </w:r>
      <w:r w:rsidRPr="000D7974">
        <w:rPr>
          <w:sz w:val="26"/>
          <w:szCs w:val="26"/>
          <w:lang w:val="lv-LV"/>
        </w:rPr>
        <w:t>ozares izglītība</w:t>
      </w:r>
      <w:r w:rsidR="005B272A" w:rsidRPr="000D7974">
        <w:rPr>
          <w:sz w:val="26"/>
          <w:szCs w:val="26"/>
          <w:lang w:val="lv-LV"/>
        </w:rPr>
        <w:t>.</w:t>
      </w:r>
    </w:p>
    <w:p w:rsidR="00356AEA" w:rsidRPr="000D7974" w:rsidRDefault="00356AEA" w:rsidP="00B55F2C">
      <w:pPr>
        <w:pStyle w:val="ListParagraph"/>
        <w:numPr>
          <w:ilvl w:val="0"/>
          <w:numId w:val="2"/>
        </w:numPr>
        <w:jc w:val="both"/>
        <w:rPr>
          <w:sz w:val="26"/>
          <w:szCs w:val="26"/>
          <w:lang w:val="lv-LV"/>
        </w:rPr>
      </w:pPr>
      <w:r w:rsidRPr="000D7974">
        <w:rPr>
          <w:sz w:val="26"/>
          <w:szCs w:val="26"/>
          <w:lang w:val="lv-LV"/>
        </w:rPr>
        <w:t>Neatbalstīja F</w:t>
      </w:r>
      <w:r w:rsidR="002E3BCC">
        <w:rPr>
          <w:sz w:val="26"/>
          <w:szCs w:val="26"/>
          <w:lang w:val="lv-LV"/>
        </w:rPr>
        <w:t>M</w:t>
      </w:r>
      <w:r w:rsidRPr="000D7974">
        <w:rPr>
          <w:sz w:val="26"/>
          <w:szCs w:val="26"/>
          <w:lang w:val="lv-LV"/>
        </w:rPr>
        <w:t xml:space="preserve"> izstrādāto sarežģīto </w:t>
      </w:r>
      <w:r w:rsidR="00774C83" w:rsidRPr="000D7974">
        <w:rPr>
          <w:sz w:val="26"/>
          <w:szCs w:val="26"/>
          <w:lang w:val="lv-LV"/>
        </w:rPr>
        <w:t xml:space="preserve">būvnieku </w:t>
      </w:r>
      <w:r w:rsidRPr="000D7974">
        <w:rPr>
          <w:sz w:val="26"/>
          <w:szCs w:val="26"/>
          <w:lang w:val="lv-LV"/>
        </w:rPr>
        <w:t>V</w:t>
      </w:r>
      <w:r w:rsidR="002E3BCC" w:rsidRPr="000D7974">
        <w:rPr>
          <w:sz w:val="26"/>
          <w:szCs w:val="26"/>
          <w:lang w:val="lv-LV"/>
        </w:rPr>
        <w:t>SA</w:t>
      </w:r>
      <w:r w:rsidRPr="000D7974">
        <w:rPr>
          <w:sz w:val="26"/>
          <w:szCs w:val="26"/>
          <w:lang w:val="lv-LV"/>
        </w:rPr>
        <w:t>OI aprēķināšanas kārtību ar nosaukumu Solidārā atbildība, aicināja EM izstrādāt nozarei pieņemamu Solidārās atbildības definīciju</w:t>
      </w:r>
      <w:r w:rsidR="005B272A" w:rsidRPr="000D7974">
        <w:rPr>
          <w:sz w:val="26"/>
          <w:szCs w:val="26"/>
          <w:lang w:val="lv-LV"/>
        </w:rPr>
        <w:t>.</w:t>
      </w:r>
    </w:p>
    <w:p w:rsidR="00356AEA" w:rsidRPr="000D7974" w:rsidRDefault="00774C83" w:rsidP="00B55F2C">
      <w:pPr>
        <w:pStyle w:val="ListParagraph"/>
        <w:numPr>
          <w:ilvl w:val="0"/>
          <w:numId w:val="2"/>
        </w:numPr>
        <w:jc w:val="both"/>
        <w:rPr>
          <w:sz w:val="26"/>
          <w:szCs w:val="26"/>
          <w:lang w:val="lv-LV"/>
        </w:rPr>
      </w:pPr>
      <w:r w:rsidRPr="000D7974">
        <w:rPr>
          <w:sz w:val="26"/>
          <w:szCs w:val="26"/>
          <w:lang w:val="lv-LV"/>
        </w:rPr>
        <w:t>Atbalstīja EDLUS ieviešanu sākot ar 01.01.2018, jo norādīja uz riskiem, ka IKT industrija nav gatava 6 mēnešos izstrādāt, notestēt un ieviest visai nozarei atbilstošu risinājumu, kā arī aicināja kontrolējošās institūcijas nepārspīlēt ar sodu sankcijām</w:t>
      </w:r>
      <w:r w:rsidR="005B272A" w:rsidRPr="000D7974">
        <w:rPr>
          <w:sz w:val="26"/>
          <w:szCs w:val="26"/>
          <w:lang w:val="lv-LV"/>
        </w:rPr>
        <w:t>.</w:t>
      </w:r>
    </w:p>
    <w:p w:rsidR="00774C83" w:rsidRPr="000D7974" w:rsidRDefault="00774C83" w:rsidP="00B55F2C">
      <w:pPr>
        <w:pStyle w:val="ListParagraph"/>
        <w:numPr>
          <w:ilvl w:val="0"/>
          <w:numId w:val="2"/>
        </w:numPr>
        <w:jc w:val="both"/>
        <w:rPr>
          <w:sz w:val="26"/>
          <w:szCs w:val="26"/>
          <w:lang w:val="lv-LV"/>
        </w:rPr>
      </w:pPr>
      <w:r w:rsidRPr="000D7974">
        <w:rPr>
          <w:sz w:val="26"/>
          <w:szCs w:val="26"/>
          <w:lang w:val="lv-LV"/>
        </w:rPr>
        <w:t>Neatbalstīja EM izstrādātos priekšlikumus par Būvkomersantu nodevas izmaiņām (palielināt esošiem maksātājiem maksājumus), uzsāka diskusiju par to, ka būvkomersantu nodeva sākotnēji bija paredzēta BIS funkciju realizācijai un tā nav paredzēta EM un BVKB pamatfunkciju finansēšanai</w:t>
      </w:r>
      <w:r w:rsidR="007056AB" w:rsidRPr="000D7974">
        <w:rPr>
          <w:sz w:val="26"/>
          <w:szCs w:val="26"/>
          <w:lang w:val="lv-LV"/>
        </w:rPr>
        <w:t>, aicinot šo jautājumu skatīt atkārtoti veidojot 2019.g</w:t>
      </w:r>
      <w:r w:rsidR="002E3BCC">
        <w:rPr>
          <w:sz w:val="26"/>
          <w:szCs w:val="26"/>
          <w:lang w:val="lv-LV"/>
        </w:rPr>
        <w:t>ada</w:t>
      </w:r>
      <w:r w:rsidR="007056AB" w:rsidRPr="000D7974">
        <w:rPr>
          <w:sz w:val="26"/>
          <w:szCs w:val="26"/>
          <w:lang w:val="lv-LV"/>
        </w:rPr>
        <w:t xml:space="preserve"> budžetu</w:t>
      </w:r>
      <w:r w:rsidR="005B272A" w:rsidRPr="000D7974">
        <w:rPr>
          <w:sz w:val="26"/>
          <w:szCs w:val="26"/>
          <w:lang w:val="lv-LV"/>
        </w:rPr>
        <w:t>.</w:t>
      </w:r>
    </w:p>
    <w:p w:rsidR="00774C83" w:rsidRPr="000D7974" w:rsidRDefault="00774C83" w:rsidP="00B55F2C">
      <w:pPr>
        <w:pStyle w:val="ListParagraph"/>
        <w:numPr>
          <w:ilvl w:val="0"/>
          <w:numId w:val="2"/>
        </w:numPr>
        <w:jc w:val="both"/>
        <w:rPr>
          <w:sz w:val="26"/>
          <w:szCs w:val="26"/>
          <w:lang w:val="lv-LV"/>
        </w:rPr>
      </w:pPr>
      <w:r w:rsidRPr="000D7974">
        <w:rPr>
          <w:sz w:val="26"/>
          <w:szCs w:val="26"/>
          <w:lang w:val="lv-LV"/>
        </w:rPr>
        <w:t>Vairākums atbalstīja EM izstrādātos grozījums par Būvkomersantu nodevas izmaiņām (palielināt maksātāju skaitu, bet nepalielināt maksājumu likmes) un papildus ienākumus no nodevas novirzīt būvniecības nozares vidēja termiņa stratēģijas realizācijai EM kopā ar Būvniecības padomi lemjot par prioritātēm</w:t>
      </w:r>
      <w:r w:rsidR="005B272A" w:rsidRPr="000D7974">
        <w:rPr>
          <w:sz w:val="26"/>
          <w:szCs w:val="26"/>
          <w:lang w:val="lv-LV"/>
        </w:rPr>
        <w:t>.</w:t>
      </w:r>
    </w:p>
    <w:p w:rsidR="00774C83" w:rsidRPr="000D7974" w:rsidRDefault="00774C83" w:rsidP="00B55F2C">
      <w:pPr>
        <w:pStyle w:val="ListParagraph"/>
        <w:numPr>
          <w:ilvl w:val="0"/>
          <w:numId w:val="2"/>
        </w:numPr>
        <w:jc w:val="both"/>
        <w:rPr>
          <w:sz w:val="26"/>
          <w:szCs w:val="26"/>
          <w:lang w:val="lv-LV"/>
        </w:rPr>
      </w:pPr>
      <w:r w:rsidRPr="000D7974">
        <w:rPr>
          <w:sz w:val="26"/>
          <w:szCs w:val="26"/>
          <w:lang w:val="lv-LV"/>
        </w:rPr>
        <w:t xml:space="preserve">Atbalstīja EM izstrādātos priekšlikumus par izmaiņām Būvniecības likumā, kuras veicina </w:t>
      </w:r>
      <w:r w:rsidR="00BF7026" w:rsidRPr="000D7974">
        <w:rPr>
          <w:sz w:val="26"/>
          <w:szCs w:val="26"/>
          <w:lang w:val="lv-LV"/>
        </w:rPr>
        <w:t>ēku renovācijas</w:t>
      </w:r>
      <w:r w:rsidRPr="000D7974">
        <w:rPr>
          <w:sz w:val="26"/>
          <w:szCs w:val="26"/>
          <w:lang w:val="lv-LV"/>
        </w:rPr>
        <w:t xml:space="preserve"> projektu saskaņošanas termiņus</w:t>
      </w:r>
      <w:r w:rsidR="005B272A" w:rsidRPr="000D7974">
        <w:rPr>
          <w:sz w:val="26"/>
          <w:szCs w:val="26"/>
          <w:lang w:val="lv-LV"/>
        </w:rPr>
        <w:t>.</w:t>
      </w:r>
    </w:p>
    <w:p w:rsidR="00774C83" w:rsidRPr="000D7974" w:rsidRDefault="00774C83" w:rsidP="00B55F2C">
      <w:pPr>
        <w:pStyle w:val="ListParagraph"/>
        <w:numPr>
          <w:ilvl w:val="0"/>
          <w:numId w:val="2"/>
        </w:numPr>
        <w:jc w:val="both"/>
        <w:rPr>
          <w:sz w:val="26"/>
          <w:szCs w:val="26"/>
          <w:lang w:val="lv-LV"/>
        </w:rPr>
      </w:pPr>
      <w:r w:rsidRPr="000D7974">
        <w:rPr>
          <w:sz w:val="26"/>
          <w:szCs w:val="26"/>
          <w:lang w:val="lv-LV"/>
        </w:rPr>
        <w:t xml:space="preserve">Padome vienojās, ka nākotnē nepieciešams mazāks skaits obligāto </w:t>
      </w:r>
      <w:r w:rsidR="002E3BCC">
        <w:rPr>
          <w:sz w:val="26"/>
          <w:szCs w:val="26"/>
          <w:lang w:val="lv-LV"/>
        </w:rPr>
        <w:t>LBN</w:t>
      </w:r>
      <w:r w:rsidRPr="000D7974">
        <w:rPr>
          <w:sz w:val="26"/>
          <w:szCs w:val="26"/>
          <w:lang w:val="lv-LV"/>
        </w:rPr>
        <w:t xml:space="preserve"> un </w:t>
      </w:r>
      <w:r w:rsidR="008225B3" w:rsidRPr="000D7974">
        <w:rPr>
          <w:sz w:val="26"/>
          <w:szCs w:val="26"/>
          <w:lang w:val="lv-LV"/>
        </w:rPr>
        <w:t>to</w:t>
      </w:r>
      <w:r w:rsidRPr="000D7974">
        <w:rPr>
          <w:sz w:val="26"/>
          <w:szCs w:val="26"/>
          <w:lang w:val="lv-LV"/>
        </w:rPr>
        <w:t xml:space="preserve"> izstrādē un uzturēšanā </w:t>
      </w:r>
      <w:r w:rsidR="008225B3" w:rsidRPr="000D7974">
        <w:rPr>
          <w:sz w:val="26"/>
          <w:szCs w:val="26"/>
          <w:lang w:val="lv-LV"/>
        </w:rPr>
        <w:t>ārpakalpojumu veidā</w:t>
      </w:r>
      <w:r w:rsidRPr="000D7974">
        <w:rPr>
          <w:sz w:val="26"/>
          <w:szCs w:val="26"/>
          <w:lang w:val="lv-LV"/>
        </w:rPr>
        <w:t xml:space="preserve"> iesaistot nozares </w:t>
      </w:r>
      <w:r w:rsidR="008225B3" w:rsidRPr="000D7974">
        <w:rPr>
          <w:sz w:val="26"/>
          <w:szCs w:val="26"/>
          <w:lang w:val="lv-LV"/>
        </w:rPr>
        <w:t xml:space="preserve">konkrēto jomu </w:t>
      </w:r>
      <w:r w:rsidRPr="000D7974">
        <w:rPr>
          <w:sz w:val="26"/>
          <w:szCs w:val="26"/>
          <w:lang w:val="lv-LV"/>
        </w:rPr>
        <w:t>speciālistus</w:t>
      </w:r>
      <w:r w:rsidR="005B272A" w:rsidRPr="000D7974">
        <w:rPr>
          <w:sz w:val="26"/>
          <w:szCs w:val="26"/>
          <w:lang w:val="lv-LV"/>
        </w:rPr>
        <w:t>.</w:t>
      </w:r>
    </w:p>
    <w:p w:rsidR="00EF4853" w:rsidRPr="000D7974" w:rsidRDefault="00EF4853" w:rsidP="00B55F2C">
      <w:pPr>
        <w:pStyle w:val="ListParagraph"/>
        <w:numPr>
          <w:ilvl w:val="0"/>
          <w:numId w:val="2"/>
        </w:numPr>
        <w:jc w:val="both"/>
        <w:rPr>
          <w:sz w:val="26"/>
          <w:szCs w:val="26"/>
          <w:lang w:val="lv-LV"/>
        </w:rPr>
      </w:pPr>
      <w:r w:rsidRPr="000D7974">
        <w:rPr>
          <w:sz w:val="26"/>
          <w:szCs w:val="26"/>
          <w:lang w:val="lv-LV"/>
        </w:rPr>
        <w:lastRenderedPageBreak/>
        <w:t xml:space="preserve">Sekoja līdzi ES fondu </w:t>
      </w:r>
      <w:r w:rsidRPr="000D7974">
        <w:rPr>
          <w:bCs/>
          <w:sz w:val="26"/>
          <w:szCs w:val="26"/>
          <w:lang w:val="lv-LV"/>
        </w:rPr>
        <w:t>2014.-2020.gadam</w:t>
      </w:r>
      <w:r w:rsidRPr="000D7974">
        <w:rPr>
          <w:sz w:val="26"/>
          <w:szCs w:val="26"/>
          <w:lang w:val="lv-LV"/>
        </w:rPr>
        <w:t xml:space="preserve"> apguvei un r</w:t>
      </w:r>
      <w:r w:rsidR="00BF7026" w:rsidRPr="000D7974">
        <w:rPr>
          <w:bCs/>
          <w:sz w:val="26"/>
          <w:szCs w:val="26"/>
          <w:lang w:val="lv-LV"/>
        </w:rPr>
        <w:t>eizi ceturksnī uzklausīja</w:t>
      </w:r>
      <w:r w:rsidRPr="000D7974">
        <w:rPr>
          <w:bCs/>
          <w:sz w:val="26"/>
          <w:szCs w:val="26"/>
          <w:lang w:val="lv-LV"/>
        </w:rPr>
        <w:t xml:space="preserve"> CFLA un Finanšu ministrijas aktuālo informāciju par ES fondu apguvi un investīciju plūsmu būvniecības projektiem</w:t>
      </w:r>
      <w:r w:rsidRPr="000D7974">
        <w:rPr>
          <w:sz w:val="26"/>
          <w:szCs w:val="26"/>
          <w:lang w:val="lv-LV"/>
        </w:rPr>
        <w:t>, fondu</w:t>
      </w:r>
      <w:r w:rsidRPr="000D7974">
        <w:rPr>
          <w:bCs/>
          <w:sz w:val="26"/>
          <w:szCs w:val="26"/>
          <w:lang w:val="lv-LV"/>
        </w:rPr>
        <w:t xml:space="preserve"> apguves progresu un aktualitātēm būvniecības projektos, kā arī problēmām, kas varētu traucēt fondu apguvi.</w:t>
      </w:r>
    </w:p>
    <w:p w:rsidR="00BB56BF" w:rsidRPr="000D7974" w:rsidRDefault="00BB56BF" w:rsidP="00B55F2C">
      <w:pPr>
        <w:pStyle w:val="ListParagraph"/>
        <w:numPr>
          <w:ilvl w:val="0"/>
          <w:numId w:val="2"/>
        </w:numPr>
        <w:jc w:val="both"/>
        <w:rPr>
          <w:sz w:val="26"/>
          <w:szCs w:val="26"/>
          <w:lang w:val="lv-LV"/>
        </w:rPr>
      </w:pPr>
      <w:r w:rsidRPr="000D7974">
        <w:rPr>
          <w:sz w:val="26"/>
          <w:szCs w:val="26"/>
          <w:lang w:val="lv-LV"/>
        </w:rPr>
        <w:t xml:space="preserve">Tika uzklausīta informācija par iespēju nodrošināt būvniecības standartu </w:t>
      </w:r>
      <w:r w:rsidR="00BF7026" w:rsidRPr="000D7974">
        <w:rPr>
          <w:sz w:val="26"/>
          <w:szCs w:val="26"/>
          <w:lang w:val="lv-LV"/>
        </w:rPr>
        <w:t xml:space="preserve">(LVS) </w:t>
      </w:r>
      <w:r w:rsidRPr="000D7974">
        <w:rPr>
          <w:sz w:val="26"/>
          <w:szCs w:val="26"/>
          <w:lang w:val="lv-LV"/>
        </w:rPr>
        <w:t>pieejamību, a</w:t>
      </w:r>
      <w:r w:rsidRPr="000D7974">
        <w:rPr>
          <w:bCs/>
          <w:sz w:val="26"/>
          <w:szCs w:val="26"/>
          <w:lang w:val="lv-LV" w:eastAsia="lv-LV"/>
        </w:rPr>
        <w:t>ttālinātu standartu lasītavu reģistrētiem būvkomersantiem / sertificētiem speciālistiem.</w:t>
      </w:r>
    </w:p>
    <w:p w:rsidR="00772CA7" w:rsidRPr="000D7974" w:rsidRDefault="00356AEA" w:rsidP="00B55F2C">
      <w:pPr>
        <w:pStyle w:val="ListParagraph"/>
        <w:numPr>
          <w:ilvl w:val="0"/>
          <w:numId w:val="2"/>
        </w:numPr>
        <w:jc w:val="both"/>
        <w:rPr>
          <w:sz w:val="26"/>
          <w:szCs w:val="26"/>
          <w:lang w:val="lv-LV"/>
        </w:rPr>
      </w:pPr>
      <w:r w:rsidRPr="000D7974">
        <w:rPr>
          <w:bCs/>
          <w:sz w:val="26"/>
          <w:szCs w:val="26"/>
          <w:lang w:val="lv-LV"/>
        </w:rPr>
        <w:t xml:space="preserve">Padome uzklausīja EM </w:t>
      </w:r>
      <w:r w:rsidR="009725B6" w:rsidRPr="000D7974">
        <w:rPr>
          <w:bCs/>
          <w:sz w:val="26"/>
          <w:szCs w:val="26"/>
          <w:lang w:val="lv-LV"/>
        </w:rPr>
        <w:t xml:space="preserve">par tās pārraudzībā esošajām </w:t>
      </w:r>
      <w:r w:rsidR="00533217" w:rsidRPr="000D7974">
        <w:rPr>
          <w:bCs/>
          <w:sz w:val="26"/>
          <w:szCs w:val="26"/>
          <w:lang w:val="lv-LV"/>
        </w:rPr>
        <w:t>ESF</w:t>
      </w:r>
      <w:r w:rsidR="00CC4611" w:rsidRPr="000D7974">
        <w:rPr>
          <w:bCs/>
          <w:sz w:val="26"/>
          <w:szCs w:val="26"/>
          <w:lang w:val="lv-LV"/>
        </w:rPr>
        <w:t xml:space="preserve"> 2014.-2020.gadam </w:t>
      </w:r>
      <w:r w:rsidR="009725B6" w:rsidRPr="000D7974">
        <w:rPr>
          <w:bCs/>
          <w:sz w:val="26"/>
          <w:szCs w:val="26"/>
          <w:lang w:val="lv-LV"/>
        </w:rPr>
        <w:t>programmām, kas varētu interesēt nozari.</w:t>
      </w:r>
      <w:r w:rsidR="009725B6" w:rsidRPr="000D7974">
        <w:rPr>
          <w:iCs/>
          <w:sz w:val="26"/>
          <w:szCs w:val="26"/>
          <w:lang w:val="lv-LV"/>
        </w:rPr>
        <w:t xml:space="preserve"> Par iespējām kompetenču centru ietvaros, gan būvkomersantiem, gan būvmateriālu ražotājiem</w:t>
      </w:r>
      <w:r w:rsidR="00CC4611" w:rsidRPr="000D7974">
        <w:rPr>
          <w:iCs/>
          <w:sz w:val="26"/>
          <w:szCs w:val="26"/>
          <w:lang w:val="lv-LV"/>
        </w:rPr>
        <w:t xml:space="preserve">. Aktivitātes </w:t>
      </w:r>
      <w:r w:rsidR="009725B6" w:rsidRPr="000D7974">
        <w:rPr>
          <w:sz w:val="26"/>
          <w:szCs w:val="26"/>
          <w:lang w:val="lv-LV"/>
        </w:rPr>
        <w:t xml:space="preserve">mērķis ir nodrošināt atbalstu nodarbināto prasmju pilnveidošanai, lai </w:t>
      </w:r>
      <w:r w:rsidR="009725B6" w:rsidRPr="000D7974">
        <w:rPr>
          <w:bCs/>
          <w:sz w:val="26"/>
          <w:szCs w:val="26"/>
          <w:lang w:val="lv-LV"/>
        </w:rPr>
        <w:t>sekmētu tehnoloģisko inovāciju ieviešanu un darbaspēka produktivitātes paaugstināšan</w:t>
      </w:r>
      <w:r w:rsidR="00CC4611" w:rsidRPr="000D7974">
        <w:rPr>
          <w:bCs/>
          <w:sz w:val="26"/>
          <w:szCs w:val="26"/>
          <w:lang w:val="lv-LV"/>
        </w:rPr>
        <w:t>ai</w:t>
      </w:r>
      <w:r w:rsidR="009725B6" w:rsidRPr="000D7974">
        <w:rPr>
          <w:bCs/>
          <w:sz w:val="26"/>
          <w:szCs w:val="26"/>
          <w:lang w:val="lv-LV"/>
        </w:rPr>
        <w:t>.</w:t>
      </w:r>
    </w:p>
    <w:p w:rsidR="003821A8" w:rsidRPr="000D7974" w:rsidRDefault="003821A8" w:rsidP="00B55F2C">
      <w:pPr>
        <w:pStyle w:val="ListParagraph"/>
        <w:numPr>
          <w:ilvl w:val="0"/>
          <w:numId w:val="2"/>
        </w:numPr>
        <w:jc w:val="both"/>
        <w:rPr>
          <w:sz w:val="26"/>
          <w:szCs w:val="26"/>
          <w:lang w:val="lv-LV"/>
        </w:rPr>
      </w:pPr>
      <w:r w:rsidRPr="000D7974">
        <w:rPr>
          <w:sz w:val="26"/>
          <w:szCs w:val="26"/>
          <w:lang w:val="lv-LV"/>
        </w:rPr>
        <w:t>Padome uzklausīja Latvijas Logu un durvju ražotāju asociāciju par to, kādas apmācību programmas ir pieejamas nozares speciālist</w:t>
      </w:r>
      <w:r w:rsidR="008225B3" w:rsidRPr="000D7974">
        <w:rPr>
          <w:sz w:val="26"/>
          <w:szCs w:val="26"/>
          <w:lang w:val="lv-LV"/>
        </w:rPr>
        <w:t>iem</w:t>
      </w:r>
      <w:r w:rsidR="005B272A" w:rsidRPr="000D7974">
        <w:rPr>
          <w:sz w:val="26"/>
          <w:szCs w:val="26"/>
          <w:lang w:val="lv-LV"/>
        </w:rPr>
        <w:t>.</w:t>
      </w:r>
    </w:p>
    <w:p w:rsidR="008225B3" w:rsidRPr="000D7974" w:rsidRDefault="008225B3" w:rsidP="00B55F2C">
      <w:pPr>
        <w:pStyle w:val="ListParagraph"/>
        <w:numPr>
          <w:ilvl w:val="0"/>
          <w:numId w:val="2"/>
        </w:numPr>
        <w:jc w:val="both"/>
        <w:rPr>
          <w:sz w:val="26"/>
          <w:szCs w:val="26"/>
          <w:lang w:val="lv-LV"/>
        </w:rPr>
      </w:pPr>
      <w:r w:rsidRPr="000D7974">
        <w:rPr>
          <w:sz w:val="26"/>
          <w:szCs w:val="26"/>
          <w:lang w:val="lv-LV"/>
        </w:rPr>
        <w:t>Padome izskatīja un atbalstīja Saimnieciski izdevīgāko un Projektēt un Būvēt vadlīnijas publiskiem iepirkumiem</w:t>
      </w:r>
      <w:r w:rsidR="005B272A" w:rsidRPr="000D7974">
        <w:rPr>
          <w:sz w:val="26"/>
          <w:szCs w:val="26"/>
          <w:lang w:val="lv-LV"/>
        </w:rPr>
        <w:t>.</w:t>
      </w:r>
    </w:p>
    <w:p w:rsidR="00AA7E46" w:rsidRPr="000D7974" w:rsidRDefault="00AA7E46" w:rsidP="00B55F2C">
      <w:pPr>
        <w:pStyle w:val="ListParagraph"/>
        <w:numPr>
          <w:ilvl w:val="0"/>
          <w:numId w:val="2"/>
        </w:numPr>
        <w:rPr>
          <w:b/>
          <w:sz w:val="26"/>
          <w:szCs w:val="26"/>
          <w:lang w:val="lv-LV"/>
        </w:rPr>
      </w:pPr>
      <w:r w:rsidRPr="000D7974">
        <w:rPr>
          <w:bCs/>
          <w:sz w:val="26"/>
          <w:szCs w:val="26"/>
          <w:lang w:val="lv-LV"/>
        </w:rPr>
        <w:t>Izteica priekšlikumus Autoceļu infrastruktūras uzturēšanas un attīstības finansēšanas modeļa izstrādāšanai.</w:t>
      </w:r>
      <w:r w:rsidRPr="000D7974">
        <w:rPr>
          <w:b/>
          <w:sz w:val="26"/>
          <w:szCs w:val="26"/>
          <w:lang w:val="lv-LV"/>
        </w:rPr>
        <w:t xml:space="preserve"> </w:t>
      </w:r>
    </w:p>
    <w:p w:rsidR="008225B3" w:rsidRPr="000D7974" w:rsidRDefault="008225B3" w:rsidP="00B55F2C">
      <w:pPr>
        <w:pStyle w:val="ListParagraph"/>
        <w:numPr>
          <w:ilvl w:val="0"/>
          <w:numId w:val="2"/>
        </w:numPr>
        <w:jc w:val="both"/>
        <w:rPr>
          <w:sz w:val="26"/>
          <w:szCs w:val="26"/>
          <w:lang w:val="lv-LV"/>
        </w:rPr>
      </w:pPr>
      <w:r w:rsidRPr="000D7974">
        <w:rPr>
          <w:sz w:val="26"/>
          <w:szCs w:val="26"/>
          <w:lang w:val="lv-LV"/>
        </w:rPr>
        <w:t>Padome apstiprināja Ētikas kodeksu un apstiprināja Ētikas komisiju</w:t>
      </w:r>
      <w:r w:rsidR="005B272A" w:rsidRPr="000D7974">
        <w:rPr>
          <w:sz w:val="26"/>
          <w:szCs w:val="26"/>
          <w:lang w:val="lv-LV"/>
        </w:rPr>
        <w:t>.</w:t>
      </w:r>
    </w:p>
    <w:p w:rsidR="003A5737" w:rsidRPr="000D7974" w:rsidRDefault="003A5737" w:rsidP="00B55F2C">
      <w:pPr>
        <w:pStyle w:val="ListParagraph"/>
        <w:numPr>
          <w:ilvl w:val="0"/>
          <w:numId w:val="2"/>
        </w:numPr>
        <w:jc w:val="both"/>
        <w:rPr>
          <w:bCs/>
          <w:sz w:val="26"/>
          <w:szCs w:val="26"/>
          <w:lang w:val="lv-LV"/>
        </w:rPr>
      </w:pPr>
      <w:r w:rsidRPr="000D7974">
        <w:rPr>
          <w:bCs/>
          <w:sz w:val="26"/>
          <w:szCs w:val="26"/>
          <w:lang w:val="lv-LV"/>
        </w:rPr>
        <w:t xml:space="preserve">Padomes </w:t>
      </w:r>
      <w:r w:rsidR="005B272A" w:rsidRPr="000D7974">
        <w:rPr>
          <w:bCs/>
          <w:sz w:val="26"/>
          <w:szCs w:val="26"/>
          <w:lang w:val="lv-LV"/>
        </w:rPr>
        <w:t>locekļi</w:t>
      </w:r>
      <w:r w:rsidRPr="000D7974">
        <w:rPr>
          <w:bCs/>
          <w:sz w:val="26"/>
          <w:szCs w:val="26"/>
          <w:lang w:val="lv-LV"/>
        </w:rPr>
        <w:t xml:space="preserve"> piedalījās BVKB </w:t>
      </w:r>
      <w:r w:rsidR="00F344D8" w:rsidRPr="000D7974">
        <w:rPr>
          <w:bCs/>
          <w:sz w:val="26"/>
          <w:szCs w:val="26"/>
          <w:lang w:val="lv-LV"/>
        </w:rPr>
        <w:t xml:space="preserve">jaunā </w:t>
      </w:r>
      <w:r w:rsidRPr="000D7974">
        <w:rPr>
          <w:bCs/>
          <w:sz w:val="26"/>
          <w:szCs w:val="26"/>
          <w:lang w:val="lv-LV"/>
        </w:rPr>
        <w:t>direktora atlases konkursā.</w:t>
      </w:r>
    </w:p>
    <w:p w:rsidR="00CC4611" w:rsidRPr="000D7974" w:rsidRDefault="00CC4611" w:rsidP="00B55F2C">
      <w:pPr>
        <w:pStyle w:val="ListParagraph"/>
        <w:numPr>
          <w:ilvl w:val="0"/>
          <w:numId w:val="2"/>
        </w:numPr>
        <w:jc w:val="both"/>
        <w:rPr>
          <w:bCs/>
          <w:sz w:val="26"/>
          <w:szCs w:val="26"/>
          <w:lang w:val="lv-LV"/>
        </w:rPr>
      </w:pPr>
      <w:r w:rsidRPr="000D7974">
        <w:rPr>
          <w:bCs/>
          <w:sz w:val="26"/>
          <w:szCs w:val="26"/>
          <w:lang w:val="lv-LV" w:eastAsia="lv-LV"/>
        </w:rPr>
        <w:t xml:space="preserve">Padome uzklausīja BVKB jaunās </w:t>
      </w:r>
      <w:r w:rsidRPr="000D7974">
        <w:rPr>
          <w:sz w:val="26"/>
          <w:szCs w:val="26"/>
          <w:lang w:val="lv-LV"/>
        </w:rPr>
        <w:t xml:space="preserve">direktores </w:t>
      </w:r>
      <w:proofErr w:type="spellStart"/>
      <w:r w:rsidRPr="000D7974">
        <w:rPr>
          <w:bCs/>
          <w:sz w:val="26"/>
          <w:szCs w:val="26"/>
          <w:lang w:val="lv-LV"/>
        </w:rPr>
        <w:t>S</w:t>
      </w:r>
      <w:r w:rsidR="007F7AA0">
        <w:rPr>
          <w:bCs/>
          <w:sz w:val="26"/>
          <w:szCs w:val="26"/>
          <w:lang w:val="lv-LV"/>
        </w:rPr>
        <w:t>.</w:t>
      </w:r>
      <w:r w:rsidRPr="000D7974">
        <w:rPr>
          <w:bCs/>
          <w:sz w:val="26"/>
          <w:szCs w:val="26"/>
          <w:lang w:val="lv-LV"/>
        </w:rPr>
        <w:t>Mjakuškinas</w:t>
      </w:r>
      <w:proofErr w:type="spellEnd"/>
      <w:r w:rsidRPr="000D7974">
        <w:rPr>
          <w:bCs/>
          <w:sz w:val="26"/>
          <w:szCs w:val="26"/>
          <w:lang w:val="lv-LV"/>
        </w:rPr>
        <w:t xml:space="preserve"> informāciju, p</w:t>
      </w:r>
      <w:r w:rsidRPr="000D7974">
        <w:rPr>
          <w:sz w:val="26"/>
          <w:szCs w:val="26"/>
          <w:lang w:val="lv-LV"/>
        </w:rPr>
        <w:t xml:space="preserve">ar turpmākajiem plāniem, biroja paveikto un plānotajām </w:t>
      </w:r>
      <w:r w:rsidRPr="000D7974">
        <w:rPr>
          <w:bCs/>
          <w:sz w:val="26"/>
          <w:szCs w:val="26"/>
          <w:lang w:val="lv-LV"/>
        </w:rPr>
        <w:t xml:space="preserve">strukturālajām izmaiņām ar mērķi </w:t>
      </w:r>
      <w:proofErr w:type="spellStart"/>
      <w:r w:rsidRPr="000D7974">
        <w:rPr>
          <w:bCs/>
          <w:sz w:val="26"/>
          <w:szCs w:val="26"/>
          <w:lang w:val="lv-LV"/>
        </w:rPr>
        <w:t>efektivizēt</w:t>
      </w:r>
      <w:proofErr w:type="spellEnd"/>
      <w:r w:rsidRPr="000D7974">
        <w:rPr>
          <w:bCs/>
          <w:sz w:val="26"/>
          <w:szCs w:val="26"/>
          <w:lang w:val="lv-LV"/>
        </w:rPr>
        <w:t xml:space="preserve"> procesus novirzot maksimāli vairāk resursu pamatfunkciju realizēšanai, </w:t>
      </w:r>
      <w:r w:rsidR="00772CA7" w:rsidRPr="000D7974">
        <w:rPr>
          <w:bCs/>
          <w:sz w:val="26"/>
          <w:szCs w:val="26"/>
          <w:lang w:val="lv-LV"/>
        </w:rPr>
        <w:t>u</w:t>
      </w:r>
      <w:r w:rsidRPr="000D7974">
        <w:rPr>
          <w:bCs/>
          <w:sz w:val="26"/>
          <w:szCs w:val="26"/>
          <w:lang w:val="lv-LV"/>
        </w:rPr>
        <w:t>zraudzības pilnveidošana</w:t>
      </w:r>
      <w:r w:rsidR="00772CA7" w:rsidRPr="000D7974">
        <w:rPr>
          <w:bCs/>
          <w:sz w:val="26"/>
          <w:szCs w:val="26"/>
          <w:lang w:val="lv-LV"/>
        </w:rPr>
        <w:t>i</w:t>
      </w:r>
      <w:r w:rsidRPr="000D7974">
        <w:rPr>
          <w:bCs/>
          <w:sz w:val="26"/>
          <w:szCs w:val="26"/>
          <w:lang w:val="lv-LV"/>
        </w:rPr>
        <w:t xml:space="preserve">. </w:t>
      </w:r>
    </w:p>
    <w:p w:rsidR="005B272A" w:rsidRPr="000D7974" w:rsidRDefault="005B272A" w:rsidP="00B55F2C">
      <w:pPr>
        <w:pStyle w:val="ListParagraph"/>
        <w:numPr>
          <w:ilvl w:val="0"/>
          <w:numId w:val="2"/>
        </w:numPr>
        <w:jc w:val="both"/>
        <w:rPr>
          <w:sz w:val="26"/>
          <w:szCs w:val="26"/>
          <w:lang w:val="lv-LV"/>
        </w:rPr>
      </w:pPr>
      <w:r w:rsidRPr="000D7974">
        <w:rPr>
          <w:sz w:val="26"/>
          <w:szCs w:val="26"/>
          <w:lang w:val="lv-LV"/>
        </w:rPr>
        <w:t xml:space="preserve">Padome izteica priekšlikumus izvērtēt  BVKB esošo darbību (funkcijas, budžets), kā arī izstrādāt jaunu BVKB stratēģiju (piemēram pārskatot BVKB funkcijas ēku apsekošanai, </w:t>
      </w:r>
      <w:proofErr w:type="spellStart"/>
      <w:r w:rsidRPr="000D7974">
        <w:rPr>
          <w:sz w:val="26"/>
          <w:szCs w:val="26"/>
          <w:lang w:val="lv-LV"/>
        </w:rPr>
        <w:t>būvekspertu</w:t>
      </w:r>
      <w:proofErr w:type="spellEnd"/>
      <w:r w:rsidRPr="000D7974">
        <w:rPr>
          <w:sz w:val="26"/>
          <w:szCs w:val="26"/>
          <w:lang w:val="lv-LV"/>
        </w:rPr>
        <w:t xml:space="preserve"> sertifikācijas jomā, PTAC materiālu uzraudzības funkcijas pārņemšana, efektīvāks darbs pie nozares būvuzraudzības sistēmas izveides, komunikācija ar pašvaldībām, u.c.).</w:t>
      </w:r>
    </w:p>
    <w:p w:rsidR="002C2F5F" w:rsidRPr="000D7974" w:rsidRDefault="002C2F5F" w:rsidP="00B55F2C">
      <w:pPr>
        <w:pStyle w:val="ListParagraph"/>
        <w:numPr>
          <w:ilvl w:val="0"/>
          <w:numId w:val="2"/>
        </w:numPr>
        <w:jc w:val="both"/>
        <w:rPr>
          <w:sz w:val="26"/>
          <w:szCs w:val="26"/>
          <w:lang w:val="lv-LV"/>
        </w:rPr>
      </w:pPr>
      <w:r w:rsidRPr="000D7974">
        <w:rPr>
          <w:sz w:val="26"/>
          <w:szCs w:val="26"/>
          <w:lang w:val="lv-LV"/>
        </w:rPr>
        <w:t>Padom</w:t>
      </w:r>
      <w:r w:rsidR="00AA7E46" w:rsidRPr="000D7974">
        <w:rPr>
          <w:sz w:val="26"/>
          <w:szCs w:val="26"/>
          <w:lang w:val="lv-LV"/>
        </w:rPr>
        <w:t xml:space="preserve">e regulāri sekoja </w:t>
      </w:r>
      <w:r w:rsidRPr="000D7974">
        <w:rPr>
          <w:sz w:val="26"/>
          <w:szCs w:val="26"/>
          <w:lang w:val="lv-LV"/>
        </w:rPr>
        <w:t xml:space="preserve">BIS </w:t>
      </w:r>
      <w:r w:rsidR="00AA7E46" w:rsidRPr="000D7974">
        <w:rPr>
          <w:sz w:val="26"/>
          <w:szCs w:val="26"/>
          <w:lang w:val="lv-LV"/>
        </w:rPr>
        <w:t>projekta statusam, norādīja uz kvalitātes riskiem un aicināja aktīvāk iesaistīt nozares pārstāvjus</w:t>
      </w:r>
      <w:r w:rsidR="005B272A" w:rsidRPr="000D7974">
        <w:rPr>
          <w:sz w:val="26"/>
          <w:szCs w:val="26"/>
          <w:lang w:val="lv-LV"/>
        </w:rPr>
        <w:t>.</w:t>
      </w:r>
    </w:p>
    <w:p w:rsidR="002C2F5F" w:rsidRPr="000D7974" w:rsidRDefault="002E3BCC" w:rsidP="00B55F2C">
      <w:pPr>
        <w:pStyle w:val="ListParagraph"/>
        <w:numPr>
          <w:ilvl w:val="0"/>
          <w:numId w:val="2"/>
        </w:numPr>
        <w:jc w:val="both"/>
        <w:rPr>
          <w:sz w:val="26"/>
          <w:szCs w:val="26"/>
          <w:lang w:val="lv-LV"/>
        </w:rPr>
      </w:pPr>
      <w:r>
        <w:rPr>
          <w:sz w:val="26"/>
          <w:szCs w:val="26"/>
          <w:lang w:val="lv-LV"/>
        </w:rPr>
        <w:t>P</w:t>
      </w:r>
      <w:r w:rsidR="003821A8" w:rsidRPr="000D7974">
        <w:rPr>
          <w:sz w:val="26"/>
          <w:szCs w:val="26"/>
          <w:lang w:val="lv-LV"/>
        </w:rPr>
        <w:t>adomes sēdēs aicināja piedalīties MK padomnieku Būvniecības jautājum</w:t>
      </w:r>
      <w:r>
        <w:rPr>
          <w:sz w:val="26"/>
          <w:szCs w:val="26"/>
          <w:lang w:val="lv-LV"/>
        </w:rPr>
        <w:t>o</w:t>
      </w:r>
      <w:r w:rsidR="003821A8" w:rsidRPr="000D7974">
        <w:rPr>
          <w:sz w:val="26"/>
          <w:szCs w:val="26"/>
          <w:lang w:val="lv-LV"/>
        </w:rPr>
        <w:t>s.</w:t>
      </w:r>
    </w:p>
    <w:p w:rsidR="00362954" w:rsidRPr="000D7974" w:rsidRDefault="005B272A" w:rsidP="00B55F2C">
      <w:pPr>
        <w:pStyle w:val="ListParagraph"/>
        <w:numPr>
          <w:ilvl w:val="0"/>
          <w:numId w:val="2"/>
        </w:numPr>
        <w:jc w:val="both"/>
        <w:rPr>
          <w:sz w:val="26"/>
          <w:szCs w:val="26"/>
          <w:lang w:val="lv-LV"/>
        </w:rPr>
      </w:pPr>
      <w:r w:rsidRPr="000D7974">
        <w:rPr>
          <w:sz w:val="26"/>
          <w:szCs w:val="26"/>
          <w:lang w:val="lv-LV"/>
        </w:rPr>
        <w:t>Uzsāka</w:t>
      </w:r>
      <w:r w:rsidR="00362954" w:rsidRPr="000D7974">
        <w:rPr>
          <w:sz w:val="26"/>
          <w:szCs w:val="26"/>
          <w:lang w:val="lv-LV"/>
        </w:rPr>
        <w:t xml:space="preserve"> jaunu praksi, kad nozares NVO savstarpēji komunicē, apmainās ar informāciju par plānotajiem </w:t>
      </w:r>
      <w:r w:rsidRPr="000D7974">
        <w:rPr>
          <w:sz w:val="26"/>
          <w:szCs w:val="26"/>
          <w:lang w:val="lv-LV"/>
        </w:rPr>
        <w:t xml:space="preserve">nozares un NVO </w:t>
      </w:r>
      <w:r w:rsidR="00362954" w:rsidRPr="000D7974">
        <w:rPr>
          <w:sz w:val="26"/>
          <w:szCs w:val="26"/>
          <w:lang w:val="lv-LV"/>
        </w:rPr>
        <w:t>notikumiem (apmācības, ārvalstu vizītes, konkursi, konferences).</w:t>
      </w:r>
    </w:p>
    <w:p w:rsidR="00CC4611" w:rsidRPr="000D7974" w:rsidRDefault="00CC4611" w:rsidP="005B272A">
      <w:pPr>
        <w:spacing w:line="240" w:lineRule="auto"/>
        <w:jc w:val="both"/>
        <w:rPr>
          <w:rFonts w:ascii="Times New Roman" w:hAnsi="Times New Roman" w:cs="Times New Roman"/>
          <w:b/>
          <w:iCs/>
          <w:color w:val="000000"/>
          <w:sz w:val="26"/>
          <w:szCs w:val="26"/>
        </w:rPr>
      </w:pPr>
    </w:p>
    <w:p w:rsidR="00BB56BF" w:rsidRPr="000D7974" w:rsidRDefault="00BB56BF" w:rsidP="00BB56BF">
      <w:pPr>
        <w:spacing w:line="240" w:lineRule="auto"/>
        <w:ind w:firstLine="720"/>
        <w:jc w:val="both"/>
        <w:rPr>
          <w:rFonts w:ascii="Times New Roman" w:hAnsi="Times New Roman" w:cs="Times New Roman"/>
          <w:b/>
          <w:iCs/>
          <w:color w:val="000000"/>
          <w:sz w:val="26"/>
          <w:szCs w:val="26"/>
        </w:rPr>
      </w:pPr>
      <w:r w:rsidRPr="000D7974">
        <w:rPr>
          <w:rFonts w:ascii="Times New Roman" w:hAnsi="Times New Roman" w:cs="Times New Roman"/>
          <w:b/>
          <w:iCs/>
          <w:color w:val="000000"/>
          <w:sz w:val="26"/>
          <w:szCs w:val="26"/>
        </w:rPr>
        <w:t xml:space="preserve">Priekšlikumi nākamās Latvijas Būvniecības padomes darbam. </w:t>
      </w:r>
    </w:p>
    <w:p w:rsidR="00BB56BF" w:rsidRPr="000D7974" w:rsidRDefault="006D5BF4" w:rsidP="00BB56BF">
      <w:pPr>
        <w:spacing w:line="240" w:lineRule="auto"/>
        <w:ind w:firstLine="720"/>
        <w:jc w:val="both"/>
        <w:rPr>
          <w:rFonts w:ascii="Times New Roman" w:hAnsi="Times New Roman" w:cs="Times New Roman"/>
          <w:b/>
          <w:sz w:val="26"/>
          <w:szCs w:val="26"/>
        </w:rPr>
      </w:pPr>
      <w:r w:rsidRPr="000D7974">
        <w:rPr>
          <w:rFonts w:ascii="Times New Roman" w:hAnsi="Times New Roman" w:cs="Times New Roman"/>
          <w:sz w:val="26"/>
          <w:szCs w:val="26"/>
        </w:rPr>
        <w:t>2017.g.tika izskatīti vairāki jautājumi, pieņemti vairāki lēmumi, tomēr Padomes darbu ir iespējam</w:t>
      </w:r>
      <w:r w:rsidR="005B272A" w:rsidRPr="000D7974">
        <w:rPr>
          <w:rFonts w:ascii="Times New Roman" w:hAnsi="Times New Roman" w:cs="Times New Roman"/>
          <w:sz w:val="26"/>
          <w:szCs w:val="26"/>
        </w:rPr>
        <w:t xml:space="preserve">s uzlabot un padarīt efektīvāku, kā arī uzlabot </w:t>
      </w:r>
      <w:r w:rsidRPr="000D7974">
        <w:rPr>
          <w:rFonts w:ascii="Times New Roman" w:hAnsi="Times New Roman" w:cs="Times New Roman"/>
          <w:sz w:val="26"/>
          <w:szCs w:val="26"/>
        </w:rPr>
        <w:t>komunikāciju un sadarbību starp NVO un EM un citām valsts pārvaldes institūcijām un iestādēm</w:t>
      </w:r>
      <w:r w:rsidR="00BB56BF" w:rsidRPr="000D7974">
        <w:rPr>
          <w:rFonts w:ascii="Times New Roman" w:hAnsi="Times New Roman" w:cs="Times New Roman"/>
          <w:sz w:val="26"/>
          <w:szCs w:val="26"/>
        </w:rPr>
        <w:t xml:space="preserve">. </w:t>
      </w:r>
    </w:p>
    <w:p w:rsidR="00E4040E" w:rsidRPr="000D7974" w:rsidRDefault="00BB56BF" w:rsidP="006D5BF4">
      <w:pPr>
        <w:spacing w:line="240" w:lineRule="auto"/>
        <w:ind w:firstLine="720"/>
        <w:jc w:val="both"/>
        <w:rPr>
          <w:rFonts w:ascii="Times New Roman" w:hAnsi="Times New Roman" w:cs="Times New Roman"/>
          <w:bCs/>
          <w:sz w:val="26"/>
          <w:szCs w:val="26"/>
          <w:lang w:eastAsia="lv-LV"/>
        </w:rPr>
      </w:pPr>
      <w:r w:rsidRPr="000D7974">
        <w:rPr>
          <w:rFonts w:ascii="Times New Roman" w:hAnsi="Times New Roman" w:cs="Times New Roman"/>
          <w:sz w:val="26"/>
          <w:szCs w:val="26"/>
        </w:rPr>
        <w:lastRenderedPageBreak/>
        <w:t>Padome balsojot, ar balsu vairākumu atbalstīja priekšlikumu par</w:t>
      </w:r>
      <w:r w:rsidRPr="000D7974">
        <w:rPr>
          <w:rFonts w:ascii="Times New Roman" w:hAnsi="Times New Roman" w:cs="Times New Roman"/>
          <w:b/>
          <w:sz w:val="26"/>
          <w:szCs w:val="26"/>
        </w:rPr>
        <w:t xml:space="preserve">  </w:t>
      </w:r>
      <w:r w:rsidRPr="000D7974">
        <w:rPr>
          <w:rFonts w:ascii="Times New Roman" w:hAnsi="Times New Roman" w:cs="Times New Roman"/>
          <w:sz w:val="26"/>
          <w:szCs w:val="26"/>
        </w:rPr>
        <w:t>esošā padomes modeļa pārskatīšanu un priekšlikum</w:t>
      </w:r>
      <w:r w:rsidR="008115A7" w:rsidRPr="000D7974">
        <w:rPr>
          <w:rFonts w:ascii="Times New Roman" w:hAnsi="Times New Roman" w:cs="Times New Roman"/>
          <w:sz w:val="26"/>
          <w:szCs w:val="26"/>
        </w:rPr>
        <w:t xml:space="preserve">i </w:t>
      </w:r>
      <w:r w:rsidR="008115A7" w:rsidRPr="000D7974">
        <w:rPr>
          <w:rFonts w:ascii="Times New Roman" w:hAnsi="Times New Roman" w:cs="Times New Roman"/>
          <w:bCs/>
          <w:sz w:val="26"/>
          <w:szCs w:val="26"/>
          <w:lang w:eastAsia="lv-LV"/>
        </w:rPr>
        <w:t xml:space="preserve">MK </w:t>
      </w:r>
      <w:r w:rsidR="008115A7" w:rsidRPr="000D7974">
        <w:rPr>
          <w:rFonts w:ascii="Times New Roman" w:hAnsi="Times New Roman" w:cs="Times New Roman"/>
          <w:sz w:val="26"/>
          <w:szCs w:val="26"/>
          <w:lang w:eastAsia="lv-LV"/>
        </w:rPr>
        <w:t xml:space="preserve">2014.gada 26.augusta </w:t>
      </w:r>
      <w:r w:rsidR="008115A7" w:rsidRPr="000D7974">
        <w:rPr>
          <w:rFonts w:ascii="Times New Roman" w:hAnsi="Times New Roman" w:cs="Times New Roman"/>
          <w:bCs/>
          <w:sz w:val="26"/>
          <w:szCs w:val="26"/>
          <w:lang w:eastAsia="lv-LV"/>
        </w:rPr>
        <w:t xml:space="preserve">noteikumu Nr.513 </w:t>
      </w:r>
      <w:r w:rsidR="008115A7" w:rsidRPr="000D7974">
        <w:rPr>
          <w:rFonts w:ascii="Times New Roman" w:hAnsi="Times New Roman" w:cs="Times New Roman"/>
          <w:sz w:val="26"/>
          <w:szCs w:val="26"/>
          <w:lang w:eastAsia="lv-LV"/>
        </w:rPr>
        <w:t>”</w:t>
      </w:r>
      <w:r w:rsidR="008115A7" w:rsidRPr="000D7974">
        <w:rPr>
          <w:rFonts w:ascii="Times New Roman" w:hAnsi="Times New Roman" w:cs="Times New Roman"/>
          <w:bCs/>
          <w:sz w:val="26"/>
          <w:szCs w:val="26"/>
          <w:lang w:eastAsia="lv-LV"/>
        </w:rPr>
        <w:t>Latvijas Būvniecības padomes izveidošanas un darbības kārtība”</w:t>
      </w:r>
      <w:r w:rsidR="008115A7" w:rsidRPr="000D7974">
        <w:rPr>
          <w:rFonts w:ascii="Times New Roman" w:hAnsi="Times New Roman" w:cs="Times New Roman"/>
          <w:sz w:val="26"/>
          <w:szCs w:val="26"/>
        </w:rPr>
        <w:t xml:space="preserve"> pilnveidošanai, tika iesniegti ekonomikas ministram.</w:t>
      </w:r>
      <w:r w:rsidRPr="000D7974">
        <w:rPr>
          <w:rFonts w:ascii="Times New Roman" w:hAnsi="Times New Roman" w:cs="Times New Roman"/>
          <w:sz w:val="26"/>
          <w:szCs w:val="26"/>
        </w:rPr>
        <w:t xml:space="preserve"> </w:t>
      </w:r>
    </w:p>
    <w:p w:rsidR="001623CC" w:rsidRPr="000D7974" w:rsidRDefault="00626625" w:rsidP="00F3174E">
      <w:pPr>
        <w:spacing w:line="240" w:lineRule="auto"/>
        <w:ind w:right="141"/>
        <w:jc w:val="center"/>
        <w:rPr>
          <w:rFonts w:ascii="Times New Roman" w:hAnsi="Times New Roman" w:cs="Times New Roman"/>
          <w:b/>
          <w:bCs/>
          <w:i/>
          <w:color w:val="FF0000"/>
          <w:sz w:val="26"/>
          <w:szCs w:val="26"/>
        </w:rPr>
      </w:pPr>
      <w:r w:rsidRPr="000D7974">
        <w:rPr>
          <w:rFonts w:ascii="Times New Roman" w:hAnsi="Times New Roman" w:cs="Times New Roman"/>
          <w:b/>
          <w:bCs/>
          <w:sz w:val="26"/>
          <w:szCs w:val="26"/>
        </w:rPr>
        <w:t>Kopsavilkums</w:t>
      </w:r>
      <w:r w:rsidR="001E3350" w:rsidRPr="000D7974">
        <w:rPr>
          <w:rFonts w:ascii="Times New Roman" w:hAnsi="Times New Roman" w:cs="Times New Roman"/>
          <w:b/>
          <w:bCs/>
          <w:sz w:val="26"/>
          <w:szCs w:val="26"/>
        </w:rPr>
        <w:t xml:space="preserve">  </w:t>
      </w:r>
    </w:p>
    <w:p w:rsidR="00CA5F63" w:rsidRPr="000D7974" w:rsidRDefault="00C3553A" w:rsidP="001E3350">
      <w:pPr>
        <w:spacing w:after="0" w:line="240" w:lineRule="auto"/>
        <w:ind w:right="141" w:firstLine="360"/>
        <w:jc w:val="both"/>
        <w:rPr>
          <w:rFonts w:ascii="Times New Roman" w:hAnsi="Times New Roman" w:cs="Times New Roman"/>
          <w:bCs/>
          <w:i/>
          <w:sz w:val="26"/>
          <w:szCs w:val="26"/>
        </w:rPr>
      </w:pPr>
      <w:r w:rsidRPr="000D7974">
        <w:rPr>
          <w:rFonts w:ascii="Times New Roman" w:hAnsi="Times New Roman" w:cs="Times New Roman"/>
          <w:bCs/>
          <w:sz w:val="26"/>
          <w:szCs w:val="26"/>
        </w:rPr>
        <w:t>Latvijas Būvniecības padome</w:t>
      </w:r>
      <w:r w:rsidR="006D5BF4" w:rsidRPr="000D7974">
        <w:rPr>
          <w:rFonts w:ascii="Times New Roman" w:hAnsi="Times New Roman" w:cs="Times New Roman"/>
          <w:bCs/>
          <w:sz w:val="26"/>
          <w:szCs w:val="26"/>
        </w:rPr>
        <w:t xml:space="preserve"> 2017.g.</w:t>
      </w:r>
      <w:r w:rsidRPr="000D7974">
        <w:rPr>
          <w:rFonts w:ascii="Times New Roman" w:hAnsi="Times New Roman" w:cs="Times New Roman"/>
          <w:bCs/>
          <w:sz w:val="26"/>
          <w:szCs w:val="26"/>
        </w:rPr>
        <w:t xml:space="preserve"> </w:t>
      </w:r>
      <w:r w:rsidR="006D5BF4" w:rsidRPr="000D7974">
        <w:rPr>
          <w:rFonts w:ascii="Times New Roman" w:hAnsi="Times New Roman" w:cs="Times New Roman"/>
          <w:bCs/>
          <w:sz w:val="26"/>
          <w:szCs w:val="26"/>
        </w:rPr>
        <w:t xml:space="preserve">aktīvi plānoja, koordinēja un kontrolēja būvniecības nozarei </w:t>
      </w:r>
      <w:r w:rsidR="008115A7" w:rsidRPr="000D7974">
        <w:rPr>
          <w:rFonts w:ascii="Times New Roman" w:hAnsi="Times New Roman" w:cs="Times New Roman"/>
          <w:bCs/>
          <w:sz w:val="26"/>
          <w:szCs w:val="26"/>
        </w:rPr>
        <w:t>būtiskus un aktuālus</w:t>
      </w:r>
      <w:r w:rsidR="006D5BF4" w:rsidRPr="000D7974">
        <w:rPr>
          <w:rFonts w:ascii="Times New Roman" w:hAnsi="Times New Roman" w:cs="Times New Roman"/>
          <w:bCs/>
          <w:sz w:val="26"/>
          <w:szCs w:val="26"/>
        </w:rPr>
        <w:t xml:space="preserve"> jautājumus</w:t>
      </w:r>
      <w:r w:rsidR="006D5BF4" w:rsidRPr="000D7974">
        <w:rPr>
          <w:rFonts w:ascii="Times New Roman" w:hAnsi="Times New Roman" w:cs="Times New Roman"/>
          <w:bCs/>
          <w:i/>
          <w:sz w:val="26"/>
          <w:szCs w:val="26"/>
        </w:rPr>
        <w:t>.</w:t>
      </w:r>
    </w:p>
    <w:p w:rsidR="000D7974" w:rsidRPr="000D7974" w:rsidRDefault="008115A7" w:rsidP="000D7974">
      <w:pPr>
        <w:ind w:right="141" w:firstLine="360"/>
        <w:jc w:val="both"/>
        <w:rPr>
          <w:rFonts w:ascii="Times New Roman" w:hAnsi="Times New Roman" w:cs="Times New Roman"/>
          <w:bCs/>
          <w:sz w:val="26"/>
          <w:szCs w:val="26"/>
        </w:rPr>
      </w:pPr>
      <w:r w:rsidRPr="000D7974">
        <w:rPr>
          <w:rFonts w:ascii="Times New Roman" w:hAnsi="Times New Roman" w:cs="Times New Roman"/>
          <w:b/>
          <w:bCs/>
          <w:sz w:val="26"/>
          <w:szCs w:val="26"/>
        </w:rPr>
        <w:t>Svarīgākie</w:t>
      </w:r>
      <w:r w:rsidRPr="000D7974">
        <w:rPr>
          <w:rFonts w:ascii="Times New Roman" w:hAnsi="Times New Roman" w:cs="Times New Roman"/>
          <w:bCs/>
          <w:sz w:val="26"/>
          <w:szCs w:val="26"/>
        </w:rPr>
        <w:t xml:space="preserve"> Latvijas </w:t>
      </w:r>
      <w:r w:rsidR="006D5BF4" w:rsidRPr="000D7974">
        <w:rPr>
          <w:rFonts w:ascii="Times New Roman" w:hAnsi="Times New Roman" w:cs="Times New Roman"/>
          <w:bCs/>
          <w:sz w:val="26"/>
          <w:szCs w:val="26"/>
        </w:rPr>
        <w:t xml:space="preserve">Būvniecības padomes </w:t>
      </w:r>
      <w:r w:rsidR="006D5BF4" w:rsidRPr="000D7974">
        <w:rPr>
          <w:rFonts w:ascii="Times New Roman" w:hAnsi="Times New Roman" w:cs="Times New Roman"/>
          <w:b/>
          <w:bCs/>
          <w:sz w:val="26"/>
          <w:szCs w:val="26"/>
        </w:rPr>
        <w:t>lēmumi</w:t>
      </w:r>
      <w:r w:rsidRPr="000D7974">
        <w:rPr>
          <w:rFonts w:ascii="Times New Roman" w:hAnsi="Times New Roman" w:cs="Times New Roman"/>
          <w:b/>
          <w:bCs/>
          <w:sz w:val="26"/>
          <w:szCs w:val="26"/>
        </w:rPr>
        <w:t xml:space="preserve"> 2016./2017.gadā.</w:t>
      </w:r>
      <w:r w:rsidR="006D5BF4" w:rsidRPr="000D7974">
        <w:rPr>
          <w:rFonts w:ascii="Times New Roman" w:hAnsi="Times New Roman" w:cs="Times New Roman"/>
          <w:b/>
          <w:bCs/>
          <w:sz w:val="26"/>
          <w:szCs w:val="26"/>
        </w:rPr>
        <w:t xml:space="preserve">: </w:t>
      </w:r>
    </w:p>
    <w:p w:rsidR="000D7974" w:rsidRPr="000D7974" w:rsidRDefault="006D5BF4" w:rsidP="000D7974">
      <w:pPr>
        <w:pStyle w:val="ListParagraph"/>
        <w:numPr>
          <w:ilvl w:val="0"/>
          <w:numId w:val="8"/>
        </w:numPr>
        <w:ind w:right="141"/>
        <w:jc w:val="both"/>
        <w:rPr>
          <w:bCs/>
          <w:sz w:val="26"/>
          <w:szCs w:val="26"/>
          <w:lang w:val="lv-LV"/>
        </w:rPr>
      </w:pPr>
      <w:r w:rsidRPr="000D7974">
        <w:rPr>
          <w:bCs/>
          <w:sz w:val="26"/>
          <w:szCs w:val="26"/>
          <w:lang w:val="lv-LV"/>
        </w:rPr>
        <w:t>Būvniecības nozares vidēja termiņa stratēģija</w:t>
      </w:r>
      <w:r w:rsidR="000D7974" w:rsidRPr="000D7974">
        <w:rPr>
          <w:bCs/>
          <w:sz w:val="26"/>
          <w:szCs w:val="26"/>
          <w:lang w:val="lv-LV"/>
        </w:rPr>
        <w:t>;</w:t>
      </w:r>
      <w:r w:rsidRPr="000D7974">
        <w:rPr>
          <w:bCs/>
          <w:sz w:val="26"/>
          <w:szCs w:val="26"/>
          <w:lang w:val="lv-LV"/>
        </w:rPr>
        <w:t xml:space="preserve"> </w:t>
      </w:r>
    </w:p>
    <w:p w:rsidR="000D7974" w:rsidRPr="000D7974" w:rsidRDefault="00AA7E46" w:rsidP="000D7974">
      <w:pPr>
        <w:pStyle w:val="ListParagraph"/>
        <w:numPr>
          <w:ilvl w:val="0"/>
          <w:numId w:val="8"/>
        </w:numPr>
        <w:ind w:right="141"/>
        <w:jc w:val="both"/>
        <w:rPr>
          <w:bCs/>
          <w:sz w:val="26"/>
          <w:szCs w:val="26"/>
          <w:lang w:val="lv-LV"/>
        </w:rPr>
      </w:pPr>
      <w:r w:rsidRPr="000D7974">
        <w:rPr>
          <w:bCs/>
          <w:sz w:val="26"/>
          <w:szCs w:val="26"/>
          <w:lang w:val="lv-LV"/>
        </w:rPr>
        <w:t>Būvkomersantu nodevas pagaidu reforma un finansējuma piesaist</w:t>
      </w:r>
      <w:r w:rsidR="000D7974" w:rsidRPr="000D7974">
        <w:rPr>
          <w:bCs/>
          <w:sz w:val="26"/>
          <w:szCs w:val="26"/>
          <w:lang w:val="lv-LV"/>
        </w:rPr>
        <w:t>e nozares attīstības uzdevumiem;</w:t>
      </w:r>
    </w:p>
    <w:p w:rsidR="000D7974" w:rsidRPr="000D7974" w:rsidRDefault="000D7974" w:rsidP="000D7974">
      <w:pPr>
        <w:pStyle w:val="ListParagraph"/>
        <w:numPr>
          <w:ilvl w:val="0"/>
          <w:numId w:val="8"/>
        </w:numPr>
        <w:ind w:right="141"/>
        <w:jc w:val="both"/>
        <w:rPr>
          <w:bCs/>
          <w:sz w:val="26"/>
          <w:szCs w:val="26"/>
          <w:lang w:val="lv-LV"/>
        </w:rPr>
      </w:pPr>
      <w:r w:rsidRPr="000D7974">
        <w:rPr>
          <w:bCs/>
          <w:sz w:val="26"/>
          <w:szCs w:val="26"/>
          <w:lang w:val="lv-LV"/>
        </w:rPr>
        <w:t>EDLUS ieviešana;</w:t>
      </w:r>
    </w:p>
    <w:p w:rsidR="000D7974" w:rsidRPr="000D7974" w:rsidRDefault="000D7974" w:rsidP="000D7974">
      <w:pPr>
        <w:pStyle w:val="ListParagraph"/>
        <w:numPr>
          <w:ilvl w:val="0"/>
          <w:numId w:val="8"/>
        </w:numPr>
        <w:ind w:right="141"/>
        <w:jc w:val="both"/>
        <w:rPr>
          <w:bCs/>
          <w:sz w:val="26"/>
          <w:szCs w:val="26"/>
          <w:lang w:val="lv-LV"/>
        </w:rPr>
      </w:pPr>
      <w:r w:rsidRPr="000D7974">
        <w:rPr>
          <w:bCs/>
          <w:sz w:val="26"/>
          <w:szCs w:val="26"/>
          <w:lang w:val="lv-LV"/>
        </w:rPr>
        <w:t>Būvniecības n</w:t>
      </w:r>
      <w:r w:rsidR="00AA7E46" w:rsidRPr="000D7974">
        <w:rPr>
          <w:bCs/>
          <w:sz w:val="26"/>
          <w:szCs w:val="26"/>
          <w:lang w:val="lv-LV"/>
        </w:rPr>
        <w:t xml:space="preserve">ozares </w:t>
      </w:r>
      <w:r w:rsidRPr="000D7974">
        <w:rPr>
          <w:bCs/>
          <w:sz w:val="26"/>
          <w:szCs w:val="26"/>
          <w:lang w:val="lv-LV"/>
        </w:rPr>
        <w:t>Ē</w:t>
      </w:r>
      <w:r w:rsidR="00AA7E46" w:rsidRPr="000D7974">
        <w:rPr>
          <w:bCs/>
          <w:sz w:val="26"/>
          <w:szCs w:val="26"/>
          <w:lang w:val="lv-LV"/>
        </w:rPr>
        <w:t xml:space="preserve">tikas kodeksa un </w:t>
      </w:r>
      <w:r w:rsidRPr="000D7974">
        <w:rPr>
          <w:bCs/>
          <w:sz w:val="26"/>
          <w:szCs w:val="26"/>
          <w:lang w:val="lv-LV"/>
        </w:rPr>
        <w:t>Ētikas komisijas apstiprināšana;</w:t>
      </w:r>
    </w:p>
    <w:p w:rsidR="00AA7E46" w:rsidRPr="000D7974" w:rsidRDefault="005B272A" w:rsidP="000D7974">
      <w:pPr>
        <w:pStyle w:val="ListParagraph"/>
        <w:numPr>
          <w:ilvl w:val="0"/>
          <w:numId w:val="8"/>
        </w:numPr>
        <w:ind w:right="141"/>
        <w:jc w:val="both"/>
        <w:rPr>
          <w:bCs/>
          <w:sz w:val="26"/>
          <w:szCs w:val="26"/>
          <w:lang w:val="lv-LV"/>
        </w:rPr>
      </w:pPr>
      <w:r w:rsidRPr="000D7974">
        <w:rPr>
          <w:bCs/>
          <w:sz w:val="26"/>
          <w:szCs w:val="26"/>
          <w:lang w:val="lv-LV"/>
        </w:rPr>
        <w:t xml:space="preserve">Atvieglota </w:t>
      </w:r>
      <w:r w:rsidR="00AA7E46" w:rsidRPr="000D7974">
        <w:rPr>
          <w:bCs/>
          <w:sz w:val="26"/>
          <w:szCs w:val="26"/>
          <w:lang w:val="lv-LV"/>
        </w:rPr>
        <w:t>regulējošo normatīvo aktu tehnisko prasību ievērošanu ēku atjaunošanām vai pārbūvēm</w:t>
      </w:r>
      <w:r w:rsidRPr="000D7974">
        <w:rPr>
          <w:bCs/>
          <w:sz w:val="26"/>
          <w:szCs w:val="26"/>
          <w:lang w:val="lv-LV"/>
        </w:rPr>
        <w:t>.</w:t>
      </w:r>
    </w:p>
    <w:p w:rsidR="00A76C26" w:rsidRPr="000D7974" w:rsidRDefault="00A76C26" w:rsidP="00AA7E46">
      <w:pPr>
        <w:spacing w:after="0" w:line="240" w:lineRule="auto"/>
        <w:ind w:right="141"/>
        <w:jc w:val="both"/>
        <w:rPr>
          <w:rFonts w:ascii="Times New Roman" w:hAnsi="Times New Roman" w:cs="Times New Roman"/>
          <w:bCs/>
          <w:color w:val="FF0000"/>
          <w:sz w:val="26"/>
          <w:szCs w:val="26"/>
        </w:rPr>
      </w:pPr>
    </w:p>
    <w:p w:rsidR="00423739" w:rsidRPr="006C73DC" w:rsidRDefault="000D7974" w:rsidP="00AA7E46">
      <w:pPr>
        <w:spacing w:after="0" w:line="240" w:lineRule="auto"/>
        <w:ind w:right="141"/>
        <w:jc w:val="both"/>
        <w:rPr>
          <w:rFonts w:ascii="Times New Roman" w:hAnsi="Times New Roman" w:cs="Times New Roman"/>
          <w:bCs/>
          <w:sz w:val="26"/>
          <w:szCs w:val="26"/>
        </w:rPr>
      </w:pPr>
      <w:r w:rsidRPr="006C73DC">
        <w:rPr>
          <w:rFonts w:ascii="Times New Roman" w:hAnsi="Times New Roman" w:cs="Times New Roman"/>
          <w:bCs/>
          <w:sz w:val="26"/>
          <w:szCs w:val="26"/>
        </w:rPr>
        <w:t>Atbildot uz aptaujas anketā uzdotajiem jautājumiem par Padomes darba vērtējumu</w:t>
      </w:r>
      <w:r w:rsidR="00423739" w:rsidRPr="006C73DC">
        <w:rPr>
          <w:rFonts w:ascii="Times New Roman" w:hAnsi="Times New Roman" w:cs="Times New Roman"/>
          <w:bCs/>
          <w:sz w:val="26"/>
          <w:szCs w:val="26"/>
        </w:rPr>
        <w:t>,</w:t>
      </w:r>
      <w:r w:rsidRPr="006C73DC">
        <w:rPr>
          <w:rFonts w:ascii="Times New Roman" w:hAnsi="Times New Roman" w:cs="Times New Roman"/>
          <w:bCs/>
          <w:sz w:val="26"/>
          <w:szCs w:val="26"/>
        </w:rPr>
        <w:t xml:space="preserve"> visi atzina, ka </w:t>
      </w:r>
      <w:r w:rsidR="00423739" w:rsidRPr="006C73DC">
        <w:rPr>
          <w:rFonts w:ascii="Times New Roman" w:hAnsi="Times New Roman" w:cs="Times New Roman"/>
          <w:bCs/>
          <w:sz w:val="26"/>
          <w:szCs w:val="26"/>
        </w:rPr>
        <w:t xml:space="preserve">Padomes darbam tika izvirzīti konkrēti mērķi, bet ne visi tika sasniegti. Padomes ietekme profesionālajā politikā, tiek vērtēta, kā daļēja. Padomes sastāvā pietrūkst būvprojektu attīstītāju, un darba ņēmēju profesionālo organizāciju pārstāvju. </w:t>
      </w:r>
      <w:r w:rsidR="006C73DC" w:rsidRPr="006C73DC">
        <w:rPr>
          <w:rFonts w:ascii="Times New Roman" w:hAnsi="Times New Roman" w:cs="Times New Roman"/>
          <w:bCs/>
          <w:sz w:val="26"/>
          <w:szCs w:val="26"/>
        </w:rPr>
        <w:t xml:space="preserve">Padomes publicitāte sabiedrībā un mēdijos nav bijusi pietiekama. </w:t>
      </w:r>
    </w:p>
    <w:p w:rsidR="00423739" w:rsidRDefault="00423739" w:rsidP="00AA7E46">
      <w:pPr>
        <w:spacing w:after="0" w:line="240" w:lineRule="auto"/>
        <w:ind w:right="141"/>
        <w:jc w:val="both"/>
        <w:rPr>
          <w:rFonts w:ascii="Times New Roman" w:hAnsi="Times New Roman" w:cs="Times New Roman"/>
          <w:bCs/>
          <w:color w:val="FF0000"/>
          <w:sz w:val="26"/>
          <w:szCs w:val="26"/>
        </w:rPr>
      </w:pPr>
    </w:p>
    <w:p w:rsidR="005B272A" w:rsidRPr="006C73DC" w:rsidRDefault="006C73DC" w:rsidP="00AA7E46">
      <w:pPr>
        <w:spacing w:after="0" w:line="240" w:lineRule="auto"/>
        <w:ind w:right="141"/>
        <w:jc w:val="both"/>
        <w:rPr>
          <w:rFonts w:ascii="Times New Roman" w:hAnsi="Times New Roman" w:cs="Times New Roman"/>
          <w:bCs/>
          <w:sz w:val="26"/>
          <w:szCs w:val="26"/>
        </w:rPr>
      </w:pPr>
      <w:r w:rsidRPr="006C73DC">
        <w:rPr>
          <w:rFonts w:ascii="Times New Roman" w:hAnsi="Times New Roman" w:cs="Times New Roman"/>
          <w:bCs/>
          <w:sz w:val="26"/>
          <w:szCs w:val="26"/>
        </w:rPr>
        <w:t>Izvērtējot</w:t>
      </w:r>
      <w:r w:rsidR="005B272A" w:rsidRPr="006C73DC">
        <w:rPr>
          <w:rFonts w:ascii="Times New Roman" w:hAnsi="Times New Roman" w:cs="Times New Roman"/>
          <w:bCs/>
          <w:sz w:val="26"/>
          <w:szCs w:val="26"/>
        </w:rPr>
        <w:t xml:space="preserve"> Būvniecības nozares vidēja termiņa stratēģij</w:t>
      </w:r>
      <w:r w:rsidRPr="006C73DC">
        <w:rPr>
          <w:rFonts w:ascii="Times New Roman" w:hAnsi="Times New Roman" w:cs="Times New Roman"/>
          <w:bCs/>
          <w:sz w:val="26"/>
          <w:szCs w:val="26"/>
        </w:rPr>
        <w:t>ā</w:t>
      </w:r>
      <w:r w:rsidR="005B272A" w:rsidRPr="006C73DC">
        <w:rPr>
          <w:rFonts w:ascii="Times New Roman" w:hAnsi="Times New Roman" w:cs="Times New Roman"/>
          <w:bCs/>
          <w:sz w:val="26"/>
          <w:szCs w:val="26"/>
        </w:rPr>
        <w:t>, plānotās aktivitātes var secināt, ka 2017.g</w:t>
      </w:r>
      <w:r w:rsidRPr="006C73DC">
        <w:rPr>
          <w:rFonts w:ascii="Times New Roman" w:hAnsi="Times New Roman" w:cs="Times New Roman"/>
          <w:bCs/>
          <w:sz w:val="26"/>
          <w:szCs w:val="26"/>
        </w:rPr>
        <w:t>ada</w:t>
      </w:r>
      <w:r w:rsidR="005B272A" w:rsidRPr="006C73DC">
        <w:rPr>
          <w:rFonts w:ascii="Times New Roman" w:hAnsi="Times New Roman" w:cs="Times New Roman"/>
          <w:bCs/>
          <w:sz w:val="26"/>
          <w:szCs w:val="26"/>
        </w:rPr>
        <w:t xml:space="preserve"> laikā ir realizētas 3 aktivitātes no 35 (publisko iepirkumu vadlīnijas, kuras veicina kvalitāti, nozares ētikas standarts, elektroniskā darba laika uzskaites sistēma).</w:t>
      </w:r>
    </w:p>
    <w:p w:rsidR="005B272A" w:rsidRPr="000D7974" w:rsidRDefault="005B272A" w:rsidP="00AA7E46">
      <w:pPr>
        <w:spacing w:after="0" w:line="240" w:lineRule="auto"/>
        <w:ind w:right="141"/>
        <w:jc w:val="both"/>
        <w:rPr>
          <w:rFonts w:ascii="Times New Roman" w:hAnsi="Times New Roman" w:cs="Times New Roman"/>
          <w:bCs/>
          <w:color w:val="FF0000"/>
          <w:sz w:val="26"/>
          <w:szCs w:val="26"/>
        </w:rPr>
      </w:pPr>
    </w:p>
    <w:p w:rsidR="005B272A" w:rsidRPr="006C73DC" w:rsidRDefault="006C73DC" w:rsidP="00AA7E46">
      <w:pPr>
        <w:spacing w:after="0" w:line="240" w:lineRule="auto"/>
        <w:ind w:right="141"/>
        <w:jc w:val="both"/>
        <w:rPr>
          <w:rFonts w:ascii="Times New Roman" w:hAnsi="Times New Roman" w:cs="Times New Roman"/>
          <w:b/>
          <w:bCs/>
          <w:sz w:val="26"/>
          <w:szCs w:val="26"/>
        </w:rPr>
      </w:pPr>
      <w:r w:rsidRPr="006C73DC">
        <w:rPr>
          <w:rFonts w:ascii="Times New Roman" w:hAnsi="Times New Roman" w:cs="Times New Roman"/>
          <w:b/>
          <w:bCs/>
          <w:sz w:val="26"/>
          <w:szCs w:val="26"/>
        </w:rPr>
        <w:t xml:space="preserve">Top 5 prioritātes </w:t>
      </w:r>
      <w:r w:rsidR="005B272A" w:rsidRPr="006C73DC">
        <w:rPr>
          <w:rFonts w:ascii="Times New Roman" w:hAnsi="Times New Roman" w:cs="Times New Roman"/>
          <w:b/>
          <w:bCs/>
          <w:sz w:val="26"/>
          <w:szCs w:val="26"/>
        </w:rPr>
        <w:t>2018.g</w:t>
      </w:r>
      <w:r w:rsidRPr="006C73DC">
        <w:rPr>
          <w:rFonts w:ascii="Times New Roman" w:hAnsi="Times New Roman" w:cs="Times New Roman"/>
          <w:b/>
          <w:bCs/>
          <w:sz w:val="26"/>
          <w:szCs w:val="26"/>
        </w:rPr>
        <w:t>adam</w:t>
      </w:r>
      <w:r w:rsidR="005B272A" w:rsidRPr="006C73DC">
        <w:rPr>
          <w:rFonts w:ascii="Times New Roman" w:hAnsi="Times New Roman" w:cs="Times New Roman"/>
          <w:b/>
          <w:bCs/>
          <w:sz w:val="26"/>
          <w:szCs w:val="26"/>
        </w:rPr>
        <w:t>:</w:t>
      </w:r>
    </w:p>
    <w:p w:rsidR="005B272A" w:rsidRPr="006C73DC" w:rsidRDefault="005B272A" w:rsidP="00AA7E46">
      <w:pPr>
        <w:spacing w:after="0" w:line="240" w:lineRule="auto"/>
        <w:ind w:right="141"/>
        <w:jc w:val="both"/>
        <w:rPr>
          <w:rFonts w:ascii="Times New Roman" w:hAnsi="Times New Roman" w:cs="Times New Roman"/>
          <w:bCs/>
          <w:sz w:val="26"/>
          <w:szCs w:val="26"/>
        </w:rPr>
      </w:pPr>
      <w:r w:rsidRPr="006C73DC">
        <w:rPr>
          <w:rFonts w:ascii="Times New Roman" w:hAnsi="Times New Roman" w:cs="Times New Roman"/>
          <w:bCs/>
          <w:sz w:val="26"/>
          <w:szCs w:val="26"/>
        </w:rPr>
        <w:t xml:space="preserve">1) Nozares </w:t>
      </w:r>
      <w:proofErr w:type="spellStart"/>
      <w:r w:rsidRPr="006C73DC">
        <w:rPr>
          <w:rFonts w:ascii="Times New Roman" w:hAnsi="Times New Roman" w:cs="Times New Roman"/>
          <w:bCs/>
          <w:sz w:val="26"/>
          <w:szCs w:val="26"/>
        </w:rPr>
        <w:t>ģenerālvienošanās</w:t>
      </w:r>
      <w:proofErr w:type="spellEnd"/>
      <w:r w:rsidR="006C73DC">
        <w:rPr>
          <w:rFonts w:ascii="Times New Roman" w:hAnsi="Times New Roman" w:cs="Times New Roman"/>
          <w:bCs/>
          <w:sz w:val="26"/>
          <w:szCs w:val="26"/>
        </w:rPr>
        <w:t xml:space="preserve"> noslēgšana;</w:t>
      </w:r>
    </w:p>
    <w:p w:rsidR="005B272A" w:rsidRPr="006C73DC" w:rsidRDefault="005B272A" w:rsidP="00AA7E46">
      <w:pPr>
        <w:spacing w:after="0" w:line="240" w:lineRule="auto"/>
        <w:ind w:right="141"/>
        <w:jc w:val="both"/>
        <w:rPr>
          <w:rFonts w:ascii="Times New Roman" w:hAnsi="Times New Roman" w:cs="Times New Roman"/>
          <w:bCs/>
          <w:sz w:val="26"/>
          <w:szCs w:val="26"/>
        </w:rPr>
      </w:pPr>
      <w:r w:rsidRPr="006C73DC">
        <w:rPr>
          <w:rFonts w:ascii="Times New Roman" w:hAnsi="Times New Roman" w:cs="Times New Roman"/>
          <w:bCs/>
          <w:sz w:val="26"/>
          <w:szCs w:val="26"/>
        </w:rPr>
        <w:t xml:space="preserve">2) Tipveida līgumu </w:t>
      </w:r>
      <w:r w:rsidR="006C73DC">
        <w:rPr>
          <w:rFonts w:ascii="Times New Roman" w:hAnsi="Times New Roman" w:cs="Times New Roman"/>
          <w:bCs/>
          <w:sz w:val="26"/>
          <w:szCs w:val="26"/>
        </w:rPr>
        <w:t xml:space="preserve">izstrādāšana un </w:t>
      </w:r>
      <w:r w:rsidRPr="006C73DC">
        <w:rPr>
          <w:rFonts w:ascii="Times New Roman" w:hAnsi="Times New Roman" w:cs="Times New Roman"/>
          <w:bCs/>
          <w:sz w:val="26"/>
          <w:szCs w:val="26"/>
        </w:rPr>
        <w:t>ieviešana</w:t>
      </w:r>
      <w:r w:rsidR="006C73DC">
        <w:rPr>
          <w:rFonts w:ascii="Times New Roman" w:hAnsi="Times New Roman" w:cs="Times New Roman"/>
          <w:bCs/>
          <w:sz w:val="26"/>
          <w:szCs w:val="26"/>
        </w:rPr>
        <w:t>;</w:t>
      </w:r>
    </w:p>
    <w:p w:rsidR="005B272A" w:rsidRPr="006C73DC" w:rsidRDefault="005B272A" w:rsidP="00AA7E46">
      <w:pPr>
        <w:spacing w:after="0" w:line="240" w:lineRule="auto"/>
        <w:ind w:right="141"/>
        <w:jc w:val="both"/>
        <w:rPr>
          <w:rFonts w:ascii="Times New Roman" w:hAnsi="Times New Roman" w:cs="Times New Roman"/>
          <w:bCs/>
          <w:sz w:val="26"/>
          <w:szCs w:val="26"/>
        </w:rPr>
      </w:pPr>
      <w:r w:rsidRPr="006C73DC">
        <w:rPr>
          <w:rFonts w:ascii="Times New Roman" w:hAnsi="Times New Roman" w:cs="Times New Roman"/>
          <w:bCs/>
          <w:sz w:val="26"/>
          <w:szCs w:val="26"/>
        </w:rPr>
        <w:t>3) Būvniecības likum</w:t>
      </w:r>
      <w:r w:rsidR="006C73DC">
        <w:rPr>
          <w:rFonts w:ascii="Times New Roman" w:hAnsi="Times New Roman" w:cs="Times New Roman"/>
          <w:bCs/>
          <w:sz w:val="26"/>
          <w:szCs w:val="26"/>
        </w:rPr>
        <w:t>a pilnveidošana</w:t>
      </w:r>
      <w:r w:rsidRPr="006C73DC">
        <w:rPr>
          <w:rFonts w:ascii="Times New Roman" w:hAnsi="Times New Roman" w:cs="Times New Roman"/>
          <w:bCs/>
          <w:sz w:val="26"/>
          <w:szCs w:val="26"/>
        </w:rPr>
        <w:t xml:space="preserve"> (pušu atbildības</w:t>
      </w:r>
      <w:r w:rsidR="006C73DC">
        <w:rPr>
          <w:rFonts w:ascii="Times New Roman" w:hAnsi="Times New Roman" w:cs="Times New Roman"/>
          <w:bCs/>
          <w:sz w:val="26"/>
          <w:szCs w:val="26"/>
        </w:rPr>
        <w:t xml:space="preserve"> noteikšana</w:t>
      </w:r>
      <w:r w:rsidRPr="006C73DC">
        <w:rPr>
          <w:rFonts w:ascii="Times New Roman" w:hAnsi="Times New Roman" w:cs="Times New Roman"/>
          <w:bCs/>
          <w:sz w:val="26"/>
          <w:szCs w:val="26"/>
        </w:rPr>
        <w:t>, apdrošināšana, birokrātijas un procesa termiņu samazināšana</w:t>
      </w:r>
      <w:r w:rsidR="006C73DC">
        <w:rPr>
          <w:rFonts w:ascii="Times New Roman" w:hAnsi="Times New Roman" w:cs="Times New Roman"/>
          <w:bCs/>
          <w:sz w:val="26"/>
          <w:szCs w:val="26"/>
        </w:rPr>
        <w:t>,</w:t>
      </w:r>
      <w:r w:rsidRPr="006C73DC">
        <w:rPr>
          <w:rFonts w:ascii="Times New Roman" w:hAnsi="Times New Roman" w:cs="Times New Roman"/>
          <w:bCs/>
          <w:sz w:val="26"/>
          <w:szCs w:val="26"/>
        </w:rPr>
        <w:t xml:space="preserve"> </w:t>
      </w:r>
      <w:proofErr w:type="spellStart"/>
      <w:r w:rsidRPr="006C73DC">
        <w:rPr>
          <w:rFonts w:ascii="Times New Roman" w:hAnsi="Times New Roman" w:cs="Times New Roman"/>
          <w:bCs/>
          <w:sz w:val="26"/>
          <w:szCs w:val="26"/>
        </w:rPr>
        <w:t>digitalizācijas</w:t>
      </w:r>
      <w:proofErr w:type="spellEnd"/>
      <w:r w:rsidRPr="006C73DC">
        <w:rPr>
          <w:rFonts w:ascii="Times New Roman" w:hAnsi="Times New Roman" w:cs="Times New Roman"/>
          <w:bCs/>
          <w:sz w:val="26"/>
          <w:szCs w:val="26"/>
        </w:rPr>
        <w:t xml:space="preserve"> veicināšana)</w:t>
      </w:r>
      <w:r w:rsidR="006C73DC">
        <w:rPr>
          <w:rFonts w:ascii="Times New Roman" w:hAnsi="Times New Roman" w:cs="Times New Roman"/>
          <w:bCs/>
          <w:sz w:val="26"/>
          <w:szCs w:val="26"/>
        </w:rPr>
        <w:t>;</w:t>
      </w:r>
    </w:p>
    <w:p w:rsidR="005B272A" w:rsidRPr="006C73DC" w:rsidRDefault="005B272A" w:rsidP="00AA7E46">
      <w:pPr>
        <w:spacing w:after="0" w:line="240" w:lineRule="auto"/>
        <w:ind w:right="141"/>
        <w:jc w:val="both"/>
        <w:rPr>
          <w:rFonts w:ascii="Times New Roman" w:hAnsi="Times New Roman" w:cs="Times New Roman"/>
          <w:bCs/>
          <w:sz w:val="26"/>
          <w:szCs w:val="26"/>
        </w:rPr>
      </w:pPr>
      <w:r w:rsidRPr="006C73DC">
        <w:rPr>
          <w:rFonts w:ascii="Times New Roman" w:hAnsi="Times New Roman" w:cs="Times New Roman"/>
          <w:bCs/>
          <w:sz w:val="26"/>
          <w:szCs w:val="26"/>
        </w:rPr>
        <w:t>4) BIS 2.0 e-pakalpojumu ieviešana</w:t>
      </w:r>
      <w:r w:rsidR="006C73DC">
        <w:rPr>
          <w:rFonts w:ascii="Times New Roman" w:hAnsi="Times New Roman" w:cs="Times New Roman"/>
          <w:bCs/>
          <w:sz w:val="26"/>
          <w:szCs w:val="26"/>
        </w:rPr>
        <w:t>;</w:t>
      </w:r>
    </w:p>
    <w:p w:rsidR="005B272A" w:rsidRPr="006C73DC" w:rsidRDefault="005B272A" w:rsidP="00AA7E46">
      <w:pPr>
        <w:spacing w:after="0" w:line="240" w:lineRule="auto"/>
        <w:ind w:right="141"/>
        <w:jc w:val="both"/>
        <w:rPr>
          <w:rFonts w:ascii="Times New Roman" w:hAnsi="Times New Roman" w:cs="Times New Roman"/>
          <w:bCs/>
          <w:sz w:val="26"/>
          <w:szCs w:val="26"/>
        </w:rPr>
      </w:pPr>
      <w:r w:rsidRPr="006C73DC">
        <w:rPr>
          <w:rFonts w:ascii="Times New Roman" w:hAnsi="Times New Roman" w:cs="Times New Roman"/>
          <w:bCs/>
          <w:sz w:val="26"/>
          <w:szCs w:val="26"/>
        </w:rPr>
        <w:t>5) Vienota nozares prognozēšanas un kvalitātes monitoringa sistēmas izveide</w:t>
      </w:r>
      <w:r w:rsidR="006C73DC">
        <w:rPr>
          <w:rFonts w:ascii="Times New Roman" w:hAnsi="Times New Roman" w:cs="Times New Roman"/>
          <w:bCs/>
          <w:sz w:val="26"/>
          <w:szCs w:val="26"/>
        </w:rPr>
        <w:t>.</w:t>
      </w:r>
    </w:p>
    <w:p w:rsidR="008060DB" w:rsidRDefault="008060DB">
      <w:pPr>
        <w:spacing w:after="160" w:line="259" w:lineRule="auto"/>
        <w:rPr>
          <w:rFonts w:ascii="Times New Roman" w:hAnsi="Times New Roman" w:cs="Times New Roman"/>
          <w:bCs/>
          <w:i/>
          <w:color w:val="FF0000"/>
          <w:sz w:val="26"/>
          <w:szCs w:val="26"/>
        </w:rPr>
      </w:pPr>
      <w:r>
        <w:rPr>
          <w:rFonts w:ascii="Times New Roman" w:hAnsi="Times New Roman" w:cs="Times New Roman"/>
          <w:bCs/>
          <w:i/>
          <w:color w:val="FF0000"/>
          <w:sz w:val="26"/>
          <w:szCs w:val="26"/>
        </w:rPr>
        <w:br w:type="page"/>
      </w:r>
    </w:p>
    <w:p w:rsidR="001E3350" w:rsidRPr="007F7AA0" w:rsidRDefault="007F7AA0" w:rsidP="007F7AA0">
      <w:pPr>
        <w:spacing w:after="0" w:line="240" w:lineRule="auto"/>
        <w:ind w:right="141"/>
        <w:jc w:val="both"/>
        <w:rPr>
          <w:rFonts w:ascii="Times New Roman" w:hAnsi="Times New Roman" w:cs="Times New Roman"/>
          <w:b/>
          <w:bCs/>
          <w:sz w:val="26"/>
          <w:szCs w:val="26"/>
        </w:rPr>
      </w:pPr>
      <w:r w:rsidRPr="007F7AA0">
        <w:rPr>
          <w:rFonts w:ascii="Times New Roman" w:hAnsi="Times New Roman" w:cs="Times New Roman"/>
          <w:b/>
          <w:bCs/>
          <w:sz w:val="26"/>
          <w:szCs w:val="26"/>
        </w:rPr>
        <w:lastRenderedPageBreak/>
        <w:t>Pārskatā izmantotie saīsinājumi:</w:t>
      </w:r>
    </w:p>
    <w:p w:rsidR="001E3350" w:rsidRPr="007F7AA0" w:rsidRDefault="006A1254" w:rsidP="007F7AA0">
      <w:pPr>
        <w:spacing w:after="0" w:line="240" w:lineRule="auto"/>
        <w:ind w:right="141"/>
        <w:jc w:val="both"/>
        <w:rPr>
          <w:rFonts w:ascii="Times New Roman" w:hAnsi="Times New Roman" w:cs="Times New Roman"/>
          <w:i/>
          <w:sz w:val="26"/>
          <w:szCs w:val="26"/>
        </w:rPr>
      </w:pPr>
      <w:r w:rsidRPr="007F7AA0">
        <w:rPr>
          <w:rFonts w:ascii="Times New Roman" w:hAnsi="Times New Roman" w:cs="Times New Roman"/>
          <w:sz w:val="26"/>
          <w:szCs w:val="26"/>
        </w:rPr>
        <w:t>BVKB</w:t>
      </w:r>
      <w:r w:rsidR="007F7AA0">
        <w:rPr>
          <w:rFonts w:ascii="Times New Roman" w:hAnsi="Times New Roman" w:cs="Times New Roman"/>
          <w:sz w:val="26"/>
          <w:szCs w:val="26"/>
        </w:rPr>
        <w:t xml:space="preserve"> – Būvniecības valsts kontroles birojs</w:t>
      </w:r>
    </w:p>
    <w:p w:rsidR="007F7AA0" w:rsidRPr="007F7AA0" w:rsidRDefault="007F7AA0" w:rsidP="007F7AA0">
      <w:pPr>
        <w:pStyle w:val="ListParagraph"/>
        <w:ind w:left="0" w:right="141"/>
        <w:jc w:val="both"/>
        <w:rPr>
          <w:sz w:val="26"/>
          <w:szCs w:val="26"/>
          <w:lang w:val="lv-LV"/>
        </w:rPr>
      </w:pPr>
      <w:r w:rsidRPr="007F7AA0">
        <w:rPr>
          <w:sz w:val="26"/>
          <w:szCs w:val="26"/>
          <w:lang w:val="lv-LV"/>
        </w:rPr>
        <w:t>CFLA – Centrālā finanšu un līgumu aģent</w:t>
      </w:r>
      <w:r>
        <w:rPr>
          <w:sz w:val="26"/>
          <w:szCs w:val="26"/>
          <w:lang w:val="lv-LV"/>
        </w:rPr>
        <w:t>ūra</w:t>
      </w:r>
    </w:p>
    <w:p w:rsidR="00C03676" w:rsidRPr="007F7AA0" w:rsidRDefault="006A1254" w:rsidP="007F7AA0">
      <w:pPr>
        <w:spacing w:after="0"/>
        <w:jc w:val="both"/>
        <w:rPr>
          <w:rFonts w:ascii="Times New Roman" w:hAnsi="Times New Roman" w:cs="Times New Roman"/>
          <w:sz w:val="26"/>
          <w:szCs w:val="26"/>
          <w:lang w:val="de-DE"/>
        </w:rPr>
      </w:pPr>
      <w:r w:rsidRPr="007F7AA0">
        <w:rPr>
          <w:rFonts w:ascii="Times New Roman" w:hAnsi="Times New Roman" w:cs="Times New Roman"/>
          <w:sz w:val="26"/>
          <w:szCs w:val="26"/>
        </w:rPr>
        <w:t xml:space="preserve">EDLUS - </w:t>
      </w:r>
      <w:proofErr w:type="spellStart"/>
      <w:r w:rsidRPr="007F7AA0">
        <w:rPr>
          <w:rFonts w:ascii="Times New Roman" w:hAnsi="Times New Roman" w:cs="Times New Roman"/>
          <w:sz w:val="26"/>
          <w:szCs w:val="26"/>
          <w:lang w:val="de-DE"/>
        </w:rPr>
        <w:t>elektroniskā</w:t>
      </w:r>
      <w:proofErr w:type="spellEnd"/>
      <w:r w:rsidRPr="007F7AA0">
        <w:rPr>
          <w:rFonts w:ascii="Times New Roman" w:hAnsi="Times New Roman" w:cs="Times New Roman"/>
          <w:sz w:val="26"/>
          <w:szCs w:val="26"/>
          <w:lang w:val="de-DE"/>
        </w:rPr>
        <w:t xml:space="preserve"> </w:t>
      </w:r>
      <w:proofErr w:type="spellStart"/>
      <w:r w:rsidRPr="007F7AA0">
        <w:rPr>
          <w:rFonts w:ascii="Times New Roman" w:hAnsi="Times New Roman" w:cs="Times New Roman"/>
          <w:sz w:val="26"/>
          <w:szCs w:val="26"/>
          <w:lang w:val="de-DE"/>
        </w:rPr>
        <w:t>darba</w:t>
      </w:r>
      <w:proofErr w:type="spellEnd"/>
      <w:r w:rsidRPr="007F7AA0">
        <w:rPr>
          <w:rFonts w:ascii="Times New Roman" w:hAnsi="Times New Roman" w:cs="Times New Roman"/>
          <w:sz w:val="26"/>
          <w:szCs w:val="26"/>
          <w:lang w:val="de-DE"/>
        </w:rPr>
        <w:t xml:space="preserve"> </w:t>
      </w:r>
      <w:proofErr w:type="spellStart"/>
      <w:r w:rsidRPr="007F7AA0">
        <w:rPr>
          <w:rFonts w:ascii="Times New Roman" w:hAnsi="Times New Roman" w:cs="Times New Roman"/>
          <w:sz w:val="26"/>
          <w:szCs w:val="26"/>
          <w:lang w:val="de-DE"/>
        </w:rPr>
        <w:t>laika</w:t>
      </w:r>
      <w:proofErr w:type="spellEnd"/>
      <w:r w:rsidRPr="007F7AA0">
        <w:rPr>
          <w:rFonts w:ascii="Times New Roman" w:hAnsi="Times New Roman" w:cs="Times New Roman"/>
          <w:sz w:val="26"/>
          <w:szCs w:val="26"/>
          <w:lang w:val="de-DE"/>
        </w:rPr>
        <w:t xml:space="preserve"> </w:t>
      </w:r>
      <w:proofErr w:type="spellStart"/>
      <w:r w:rsidRPr="007F7AA0">
        <w:rPr>
          <w:rFonts w:ascii="Times New Roman" w:hAnsi="Times New Roman" w:cs="Times New Roman"/>
          <w:sz w:val="26"/>
          <w:szCs w:val="26"/>
          <w:lang w:val="de-DE"/>
        </w:rPr>
        <w:t>uzskaites</w:t>
      </w:r>
      <w:proofErr w:type="spellEnd"/>
      <w:r w:rsidRPr="007F7AA0">
        <w:rPr>
          <w:rFonts w:ascii="Times New Roman" w:hAnsi="Times New Roman" w:cs="Times New Roman"/>
          <w:sz w:val="26"/>
          <w:szCs w:val="26"/>
          <w:lang w:val="de-DE"/>
        </w:rPr>
        <w:t xml:space="preserve"> </w:t>
      </w:r>
      <w:proofErr w:type="spellStart"/>
      <w:r w:rsidRPr="007F7AA0">
        <w:rPr>
          <w:rFonts w:ascii="Times New Roman" w:hAnsi="Times New Roman" w:cs="Times New Roman"/>
          <w:sz w:val="26"/>
          <w:szCs w:val="26"/>
          <w:lang w:val="de-DE"/>
        </w:rPr>
        <w:t>sistēma</w:t>
      </w:r>
      <w:proofErr w:type="spellEnd"/>
    </w:p>
    <w:p w:rsidR="007928C5" w:rsidRPr="007F7AA0" w:rsidRDefault="0011563D" w:rsidP="007F7AA0">
      <w:pPr>
        <w:spacing w:after="0"/>
        <w:jc w:val="both"/>
        <w:rPr>
          <w:rFonts w:ascii="Times New Roman" w:hAnsi="Times New Roman" w:cs="Times New Roman"/>
          <w:sz w:val="26"/>
          <w:szCs w:val="26"/>
        </w:rPr>
      </w:pPr>
      <w:r w:rsidRPr="007F7AA0">
        <w:rPr>
          <w:rFonts w:ascii="Times New Roman" w:hAnsi="Times New Roman" w:cs="Times New Roman"/>
          <w:sz w:val="26"/>
          <w:szCs w:val="26"/>
        </w:rPr>
        <w:t>EM</w:t>
      </w:r>
      <w:r w:rsidR="007F7AA0">
        <w:rPr>
          <w:rFonts w:ascii="Times New Roman" w:hAnsi="Times New Roman" w:cs="Times New Roman"/>
          <w:sz w:val="26"/>
          <w:szCs w:val="26"/>
        </w:rPr>
        <w:t xml:space="preserve"> – Ekonomikas ministrija</w:t>
      </w:r>
    </w:p>
    <w:p w:rsidR="002E3BCC" w:rsidRPr="007F7AA0" w:rsidRDefault="002E3BCC" w:rsidP="007F7AA0">
      <w:pPr>
        <w:spacing w:after="0"/>
        <w:jc w:val="both"/>
        <w:rPr>
          <w:rFonts w:ascii="Times New Roman" w:hAnsi="Times New Roman" w:cs="Times New Roman"/>
          <w:sz w:val="26"/>
          <w:szCs w:val="26"/>
        </w:rPr>
      </w:pPr>
      <w:r w:rsidRPr="007F7AA0">
        <w:rPr>
          <w:rFonts w:ascii="Times New Roman" w:hAnsi="Times New Roman" w:cs="Times New Roman"/>
          <w:sz w:val="26"/>
          <w:szCs w:val="26"/>
        </w:rPr>
        <w:t>ERAF</w:t>
      </w:r>
      <w:r w:rsidR="007F7AA0">
        <w:rPr>
          <w:rFonts w:ascii="Times New Roman" w:hAnsi="Times New Roman" w:cs="Times New Roman"/>
          <w:sz w:val="26"/>
          <w:szCs w:val="26"/>
        </w:rPr>
        <w:t xml:space="preserve"> – Eiropas reģionālās attīstības fonds</w:t>
      </w:r>
    </w:p>
    <w:p w:rsidR="006A1254" w:rsidRPr="007F7AA0" w:rsidRDefault="006A1254" w:rsidP="007F7AA0">
      <w:pPr>
        <w:spacing w:after="0"/>
        <w:jc w:val="both"/>
        <w:rPr>
          <w:rFonts w:ascii="Times New Roman" w:hAnsi="Times New Roman" w:cs="Times New Roman"/>
          <w:sz w:val="26"/>
          <w:szCs w:val="26"/>
        </w:rPr>
      </w:pPr>
      <w:r w:rsidRPr="007F7AA0">
        <w:rPr>
          <w:rFonts w:ascii="Times New Roman" w:hAnsi="Times New Roman" w:cs="Times New Roman"/>
          <w:sz w:val="26"/>
          <w:szCs w:val="26"/>
        </w:rPr>
        <w:t>ES</w:t>
      </w:r>
      <w:r w:rsidR="007F7AA0" w:rsidRPr="007F7AA0">
        <w:rPr>
          <w:rFonts w:ascii="Times New Roman" w:hAnsi="Times New Roman" w:cs="Times New Roman"/>
          <w:sz w:val="26"/>
          <w:szCs w:val="26"/>
        </w:rPr>
        <w:t xml:space="preserve"> – Eiropas Savienība</w:t>
      </w:r>
    </w:p>
    <w:p w:rsidR="002E3BCC" w:rsidRPr="007F7AA0" w:rsidRDefault="002E3BCC" w:rsidP="007F7AA0">
      <w:pPr>
        <w:pStyle w:val="ListParagraph"/>
        <w:ind w:left="0"/>
        <w:jc w:val="both"/>
        <w:rPr>
          <w:sz w:val="26"/>
          <w:szCs w:val="26"/>
          <w:lang w:val="lv-LV"/>
        </w:rPr>
      </w:pPr>
      <w:r w:rsidRPr="007F7AA0">
        <w:rPr>
          <w:sz w:val="26"/>
          <w:szCs w:val="26"/>
          <w:lang w:val="lv-LV"/>
        </w:rPr>
        <w:t>ESF</w:t>
      </w:r>
      <w:r w:rsidR="007F7AA0" w:rsidRPr="007F7AA0">
        <w:rPr>
          <w:sz w:val="26"/>
          <w:szCs w:val="26"/>
          <w:lang w:val="lv-LV"/>
        </w:rPr>
        <w:t xml:space="preserve"> – Eiropas Savienības fonds</w:t>
      </w:r>
    </w:p>
    <w:p w:rsidR="007076D4" w:rsidRPr="007F7AA0" w:rsidRDefault="007076D4" w:rsidP="007F7AA0">
      <w:pPr>
        <w:pStyle w:val="ListParagraph"/>
        <w:ind w:left="0" w:right="141"/>
        <w:jc w:val="both"/>
        <w:rPr>
          <w:sz w:val="26"/>
          <w:szCs w:val="26"/>
          <w:lang w:val="lv-LV"/>
        </w:rPr>
      </w:pPr>
      <w:r w:rsidRPr="007F7AA0">
        <w:rPr>
          <w:sz w:val="26"/>
          <w:szCs w:val="26"/>
          <w:lang w:val="lv-LV"/>
        </w:rPr>
        <w:t>FM</w:t>
      </w:r>
      <w:r w:rsidR="007F7AA0" w:rsidRPr="007F7AA0">
        <w:rPr>
          <w:sz w:val="26"/>
          <w:szCs w:val="26"/>
          <w:lang w:val="lv-LV"/>
        </w:rPr>
        <w:t xml:space="preserve"> – Finanšu ministrija</w:t>
      </w:r>
    </w:p>
    <w:p w:rsidR="007F7AA0" w:rsidRPr="007F7AA0" w:rsidRDefault="007F7AA0" w:rsidP="007F7AA0">
      <w:pPr>
        <w:pStyle w:val="ListParagraph"/>
        <w:ind w:left="0" w:right="141"/>
        <w:jc w:val="both"/>
        <w:rPr>
          <w:sz w:val="26"/>
          <w:szCs w:val="26"/>
          <w:lang w:val="lv-LV"/>
        </w:rPr>
      </w:pPr>
      <w:r w:rsidRPr="007F7AA0">
        <w:rPr>
          <w:sz w:val="26"/>
          <w:szCs w:val="26"/>
          <w:lang w:val="lv-LV"/>
        </w:rPr>
        <w:t>IUB</w:t>
      </w:r>
      <w:r>
        <w:rPr>
          <w:sz w:val="26"/>
          <w:szCs w:val="26"/>
          <w:lang w:val="lv-LV"/>
        </w:rPr>
        <w:t xml:space="preserve"> – Iepirkumu uzraudzības birojs</w:t>
      </w:r>
    </w:p>
    <w:p w:rsidR="007F7AA0" w:rsidRPr="007F7AA0" w:rsidRDefault="007F7AA0" w:rsidP="007F7AA0">
      <w:pPr>
        <w:pStyle w:val="ListParagraph"/>
        <w:ind w:left="0" w:right="141"/>
        <w:jc w:val="both"/>
        <w:rPr>
          <w:sz w:val="26"/>
          <w:szCs w:val="26"/>
          <w:lang w:val="lv-LV"/>
        </w:rPr>
      </w:pPr>
      <w:r w:rsidRPr="007F7AA0">
        <w:rPr>
          <w:sz w:val="26"/>
          <w:szCs w:val="26"/>
          <w:lang w:val="lv-LV"/>
        </w:rPr>
        <w:t>IZM</w:t>
      </w:r>
      <w:r>
        <w:rPr>
          <w:sz w:val="26"/>
          <w:szCs w:val="26"/>
          <w:lang w:val="lv-LV"/>
        </w:rPr>
        <w:t xml:space="preserve"> – Izglītības un zinātnes ministrija</w:t>
      </w:r>
    </w:p>
    <w:p w:rsidR="00063D71" w:rsidRPr="007F7AA0" w:rsidRDefault="00063D71" w:rsidP="007F7AA0">
      <w:pPr>
        <w:pStyle w:val="ListParagraph"/>
        <w:ind w:left="0" w:right="141"/>
        <w:jc w:val="both"/>
        <w:rPr>
          <w:sz w:val="26"/>
          <w:szCs w:val="26"/>
          <w:lang w:val="lv-LV"/>
        </w:rPr>
      </w:pPr>
      <w:r w:rsidRPr="007F7AA0">
        <w:rPr>
          <w:sz w:val="26"/>
          <w:szCs w:val="26"/>
          <w:lang w:val="lv-LV"/>
        </w:rPr>
        <w:t>LBN</w:t>
      </w:r>
      <w:r w:rsidR="007F7AA0">
        <w:rPr>
          <w:sz w:val="26"/>
          <w:szCs w:val="26"/>
          <w:lang w:val="lv-LV"/>
        </w:rPr>
        <w:t xml:space="preserve"> – Latvijas būvnormatīvi</w:t>
      </w:r>
    </w:p>
    <w:p w:rsidR="008060DB" w:rsidRPr="00CE3F17" w:rsidRDefault="008060DB" w:rsidP="007F7AA0">
      <w:pPr>
        <w:pStyle w:val="ListParagraph"/>
        <w:ind w:left="0" w:right="141"/>
        <w:jc w:val="both"/>
        <w:rPr>
          <w:sz w:val="26"/>
          <w:szCs w:val="26"/>
          <w:lang w:val="lv-LV"/>
        </w:rPr>
      </w:pPr>
      <w:r w:rsidRPr="00CE3F17">
        <w:rPr>
          <w:sz w:val="26"/>
          <w:szCs w:val="26"/>
          <w:lang w:val="lv-LV"/>
        </w:rPr>
        <w:t>LVS – Latvijas valsts standarti</w:t>
      </w:r>
    </w:p>
    <w:p w:rsidR="002E3BCC" w:rsidRPr="00CE3F17" w:rsidRDefault="00063D71" w:rsidP="007F7AA0">
      <w:pPr>
        <w:pStyle w:val="ListParagraph"/>
        <w:ind w:left="0" w:right="141"/>
        <w:jc w:val="both"/>
        <w:rPr>
          <w:sz w:val="26"/>
          <w:szCs w:val="26"/>
          <w:lang w:val="lv-LV"/>
        </w:rPr>
      </w:pPr>
      <w:r w:rsidRPr="00CE3F17">
        <w:rPr>
          <w:sz w:val="26"/>
          <w:szCs w:val="26"/>
          <w:lang w:val="lv-LV"/>
        </w:rPr>
        <w:t xml:space="preserve">MK </w:t>
      </w:r>
      <w:r w:rsidR="007F7AA0" w:rsidRPr="00CE3F17">
        <w:rPr>
          <w:sz w:val="26"/>
          <w:szCs w:val="26"/>
          <w:lang w:val="lv-LV"/>
        </w:rPr>
        <w:t>– Ministru kabinets</w:t>
      </w:r>
    </w:p>
    <w:p w:rsidR="008060DB" w:rsidRDefault="008060DB" w:rsidP="007F7AA0">
      <w:pPr>
        <w:pStyle w:val="ListParagraph"/>
        <w:ind w:left="0" w:right="141"/>
        <w:jc w:val="both"/>
        <w:rPr>
          <w:sz w:val="26"/>
          <w:szCs w:val="26"/>
          <w:lang w:val="lv-LV"/>
        </w:rPr>
      </w:pPr>
      <w:r>
        <w:rPr>
          <w:sz w:val="26"/>
          <w:szCs w:val="26"/>
          <w:lang w:val="lv-LV"/>
        </w:rPr>
        <w:t xml:space="preserve">NVO – </w:t>
      </w:r>
      <w:proofErr w:type="spellStart"/>
      <w:r>
        <w:rPr>
          <w:sz w:val="26"/>
          <w:szCs w:val="26"/>
          <w:lang w:val="lv-LV"/>
        </w:rPr>
        <w:t>nevelstiskās</w:t>
      </w:r>
      <w:proofErr w:type="spellEnd"/>
      <w:r>
        <w:rPr>
          <w:sz w:val="26"/>
          <w:szCs w:val="26"/>
          <w:lang w:val="lv-LV"/>
        </w:rPr>
        <w:t xml:space="preserve"> organizācijas</w:t>
      </w:r>
    </w:p>
    <w:p w:rsidR="007F7AA0" w:rsidRDefault="007F7AA0" w:rsidP="007F7AA0">
      <w:pPr>
        <w:pStyle w:val="ListParagraph"/>
        <w:ind w:left="0" w:right="141"/>
        <w:jc w:val="both"/>
        <w:rPr>
          <w:sz w:val="26"/>
          <w:szCs w:val="26"/>
          <w:lang w:val="lv-LV"/>
        </w:rPr>
      </w:pPr>
      <w:r w:rsidRPr="000D7974">
        <w:rPr>
          <w:sz w:val="26"/>
          <w:szCs w:val="26"/>
          <w:lang w:val="lv-LV"/>
        </w:rPr>
        <w:t>PTAC</w:t>
      </w:r>
      <w:r>
        <w:rPr>
          <w:sz w:val="26"/>
          <w:szCs w:val="26"/>
          <w:lang w:val="lv-LV"/>
        </w:rPr>
        <w:t xml:space="preserve"> – </w:t>
      </w:r>
      <w:r w:rsidR="008060DB">
        <w:rPr>
          <w:sz w:val="26"/>
          <w:szCs w:val="26"/>
          <w:lang w:val="lv-LV"/>
        </w:rPr>
        <w:t xml:space="preserve">Patērētāju tiesību aizsardzības centrs </w:t>
      </w:r>
    </w:p>
    <w:p w:rsidR="00D62CBC" w:rsidRPr="00CE3F17" w:rsidRDefault="00D62CBC" w:rsidP="007F7AA0">
      <w:pPr>
        <w:pStyle w:val="ListParagraph"/>
        <w:ind w:left="0" w:right="141"/>
        <w:jc w:val="both"/>
        <w:rPr>
          <w:sz w:val="26"/>
          <w:szCs w:val="26"/>
          <w:lang w:val="lv-LV"/>
        </w:rPr>
      </w:pPr>
      <w:r w:rsidRPr="00CE3F17">
        <w:rPr>
          <w:sz w:val="26"/>
          <w:szCs w:val="26"/>
          <w:lang w:val="lv-LV"/>
        </w:rPr>
        <w:t>STK</w:t>
      </w:r>
      <w:r w:rsidR="007F7AA0" w:rsidRPr="00CE3F17">
        <w:rPr>
          <w:sz w:val="26"/>
          <w:szCs w:val="26"/>
          <w:lang w:val="lv-LV"/>
        </w:rPr>
        <w:t xml:space="preserve"> – Standartu tehniskā komiteja</w:t>
      </w:r>
    </w:p>
    <w:p w:rsidR="002E3BCC" w:rsidRPr="00CE3F17" w:rsidRDefault="007F7AA0" w:rsidP="007F7AA0">
      <w:pPr>
        <w:pStyle w:val="ListParagraph"/>
        <w:ind w:left="0" w:right="141"/>
        <w:jc w:val="both"/>
        <w:rPr>
          <w:sz w:val="26"/>
          <w:szCs w:val="26"/>
          <w:lang w:val="lv-LV"/>
        </w:rPr>
      </w:pPr>
      <w:r w:rsidRPr="00CE3F17">
        <w:rPr>
          <w:sz w:val="26"/>
          <w:szCs w:val="26"/>
          <w:lang w:val="lv-LV"/>
        </w:rPr>
        <w:t>VARAM – Vides aizsardzības un reģionālās attīstības ministrija</w:t>
      </w:r>
    </w:p>
    <w:p w:rsidR="008060DB" w:rsidRPr="00AA7E46" w:rsidRDefault="008060DB" w:rsidP="007F7AA0">
      <w:pPr>
        <w:pStyle w:val="ListParagraph"/>
        <w:ind w:left="0" w:right="141"/>
        <w:jc w:val="both"/>
        <w:rPr>
          <w:i/>
          <w:color w:val="FF0000"/>
          <w:sz w:val="28"/>
          <w:szCs w:val="28"/>
          <w:lang w:val="lv-LV"/>
        </w:rPr>
      </w:pPr>
      <w:r w:rsidRPr="000D7974">
        <w:rPr>
          <w:sz w:val="26"/>
          <w:szCs w:val="26"/>
          <w:lang w:val="lv-LV"/>
        </w:rPr>
        <w:t>VSAOI</w:t>
      </w:r>
      <w:r>
        <w:rPr>
          <w:sz w:val="26"/>
          <w:szCs w:val="26"/>
          <w:lang w:val="lv-LV"/>
        </w:rPr>
        <w:t xml:space="preserve"> – valsts sociālās apdrošināšanas obligātās iemaksas</w:t>
      </w:r>
    </w:p>
    <w:sectPr w:rsidR="008060DB" w:rsidRPr="00AA7E46">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F2C" w:rsidRDefault="00B55F2C" w:rsidP="008D1DC0">
      <w:pPr>
        <w:spacing w:after="0" w:line="240" w:lineRule="auto"/>
      </w:pPr>
      <w:r>
        <w:separator/>
      </w:r>
    </w:p>
  </w:endnote>
  <w:endnote w:type="continuationSeparator" w:id="0">
    <w:p w:rsidR="00B55F2C" w:rsidRDefault="00B55F2C" w:rsidP="008D1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onsolas">
    <w:panose1 w:val="020B0609020204030204"/>
    <w:charset w:val="BA"/>
    <w:family w:val="modern"/>
    <w:pitch w:val="fixed"/>
    <w:sig w:usb0="E10002FF" w:usb1="4000FCFF" w:usb2="00000009"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7444441"/>
      <w:docPartObj>
        <w:docPartGallery w:val="Page Numbers (Bottom of Page)"/>
        <w:docPartUnique/>
      </w:docPartObj>
    </w:sdtPr>
    <w:sdtEndPr>
      <w:rPr>
        <w:noProof/>
      </w:rPr>
    </w:sdtEndPr>
    <w:sdtContent>
      <w:p w:rsidR="006D5BF4" w:rsidRDefault="006D5BF4">
        <w:pPr>
          <w:pStyle w:val="Footer"/>
          <w:jc w:val="right"/>
        </w:pPr>
        <w:r>
          <w:fldChar w:fldCharType="begin"/>
        </w:r>
        <w:r>
          <w:instrText xml:space="preserve"> PAGE   \* MERGEFORMAT </w:instrText>
        </w:r>
        <w:r>
          <w:fldChar w:fldCharType="separate"/>
        </w:r>
        <w:r w:rsidR="00CE3F17">
          <w:rPr>
            <w:noProof/>
          </w:rPr>
          <w:t>8</w:t>
        </w:r>
        <w:r>
          <w:rPr>
            <w:noProof/>
          </w:rPr>
          <w:fldChar w:fldCharType="end"/>
        </w:r>
      </w:p>
    </w:sdtContent>
  </w:sdt>
  <w:p w:rsidR="006D5BF4" w:rsidRDefault="006D5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F2C" w:rsidRDefault="00B55F2C" w:rsidP="008D1DC0">
      <w:pPr>
        <w:spacing w:after="0" w:line="240" w:lineRule="auto"/>
      </w:pPr>
      <w:r>
        <w:separator/>
      </w:r>
    </w:p>
  </w:footnote>
  <w:footnote w:type="continuationSeparator" w:id="0">
    <w:p w:rsidR="00B55F2C" w:rsidRDefault="00B55F2C" w:rsidP="008D1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BF4" w:rsidRDefault="006D5BF4" w:rsidP="008D1DC0">
    <w:pPr>
      <w:pStyle w:val="Header"/>
      <w:jc w:val="right"/>
    </w:pPr>
    <w:r>
      <w:rPr>
        <w:caps/>
        <w:noProof/>
        <w:color w:val="808080" w:themeColor="background1" w:themeShade="80"/>
        <w:sz w:val="20"/>
        <w:szCs w:val="20"/>
        <w:lang w:eastAsia="lv-LV"/>
      </w:rPr>
      <mc:AlternateContent>
        <mc:Choice Requires="wpg">
          <w:drawing>
            <wp:anchor distT="0" distB="0" distL="114300" distR="114300" simplePos="0" relativeHeight="251659264" behindDoc="0" locked="0" layoutInCell="1" allowOverlap="1" wp14:anchorId="42F01901" wp14:editId="0FFC21F2">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794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14300" y="9500"/>
                          <a:ext cx="1356038"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5BF4" w:rsidRPr="0052406C" w:rsidRDefault="006D5BF4">
                            <w:pPr>
                              <w:pStyle w:val="Header"/>
                              <w:rPr>
                                <w:rFonts w:ascii="Times New Roman" w:hAnsi="Times New Roman" w:cs="Times New Roman"/>
                                <w:b/>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F01901" id="Group 167"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daankwUAAKkaAAAOAAAAZHJzL2Uyb0RvYy54bWzsWVtv2zYUfh+w/0Do&#10;ccBqSXZ8Q50iS9aiQNEWbYZ2jzRFWcIkUSPp2Nmv38ebIjtu7aVDdkH8YEvkuZCH53w85/j5i21d&#10;kRsuVSmaRZQ8iyPCGyayslktol+uX/44jYjStMloJRq+iG65il6cf//d800756koRJVxSSCkUfNN&#10;u4gKrdv5YKBYwWuqnomWN5jMhaypxqtcDTJJN5BeV4M0jseDjZBZKwXjSmH0yk1G51Z+nnOm3+W5&#10;4ppUiwhr0/Zb2u+l+R6cP6fzlaRtUTK/DPqAVdS0bKC0E3VFNSVrWd4TVZdMCiVy/YyJeiDyvGTc&#10;7gG7SeK93bySYt3avazmm1XbmQmm3bPTg8WytzfvJSkznN14EpGG1jgkq5eYAZhn067moHol24/t&#10;e+kHVu7N7Hiby9r8Yi9kaw172xmWbzVhGEwmcTyZjiLCMJfE6ShJp870rMD53ONjxc9HOAdB8cCs&#10;r1tO99Ktu9sdHHF3d3YF/7HdIUjUnR+ob/ODjwVtuXUvZU64s9QsWOoDwoc2q4rDF2bOFyxl5whq&#10;ruAT3+oF3VnSeSuVfsVFTczDIpJYgA0revNGafgeSAOJ0apEVWYvy6qyLwYz+GUlyQ1FtC9XiWOt&#10;2oK6IRvuEGHRxVBagTtCqsaIaoQR6vSZEThZ2Kp90rcVN3RV84HniB64eGqVdZKdQsoYb7Rbhypo&#10;xt3wWYyPsee9tViBRnIO/Z1sL2B3f0G2E+PpDSu3sNcxx19bmGPuOKxm0eiOuS4bIQ8JqLArr9nR&#10;ByM50xgrLUV2C5+SwoGuatnLEqf6hir9nkqgLPAYN4d+h6+8EptFJPxTRAoh/zg0bujh9JiNyAao&#10;vYjU72sqeUSq1w3CYZaMRgbm7cvobJLiRfZnlv2ZZl1fCrhKgjuqZfbR0OsqPOZS1J9wwVwYrZii&#10;DYPuRcS0DC+X2t0muKIYv7iwZID2luo3zceWGeHGqsZrr7efqGy9a2tg41sRQpDO9zzc0RrORlys&#10;tchL6/53dvX2BhwYqHsMXJjAAA5Be7iQ/g2wMBoPY3Nq7nJIRjPcFM63wt3C1g4WjD2CoXDXZgAF&#10;M7TK/MKYaBpVav4Z0vK6go/9MCAx2ZBkNE6nqV3sAfJfd8kLksTwo6n18APkn+EvnXQv+biOPlNM&#10;jupIH6Jjh8nt4bimYU/TCbbqk3s7HdeBq7+z2Ak6dsmP2mr3+J5O+2u+2z++8XCajmfHXbfPM0Ii&#10;N5s95onjkuwinRYuD6Bztm189OMJwIyc2N10rVAmn+xDAZLO8IpQd9ACLgMdR5gRtH3mcOedxoxo&#10;7DNb9MFmTmOGzfvMw7+0bMRPnznAqdXsVuBtZxIsUxpVtjTSuPyQdEUEpdHSKMS9RbUxeXgkuKUD&#10;lpLC5PIOKM18jev7WlhKvZfRQ+fdbNX0qTppWHA4m0ARflsrr08Z9LqzDHTh19E777aWcE7rTRio&#10;wq+jBoYcWAGrhOJOibGEzdg6kxhL9i6mnTzyC4mgE7VD+ZRx5k8Z51PGeagSnQB+72WcGEQUmZQX&#10;NetDK9HRJE0O9CMQ0SHlDGXmiZXosirbUIiaZ9+rAZzudWoOdLRcF+hKsHWNatG1tSSvqEZPTRVl&#10;qwDLc14veQZwfp35tFRpyTUDJIVikfkCuZvAbvrLckCzgz17KGVK5nsIBSlPJfBTCfwvL4Hv2oCP&#10;Vg4jvXPgdG3anD+JLUkm++Uw0VtMmCaAx6wv9MuSZDRES8ikIDN0hww1GjmhBzo8G8dD9C9NgTyc&#10;nKXTMx+mDwSrrr1lQtukdOPhmUueuxkf9aGb5LLuE9pgJ3SbDve4TmB87B5X9luAQ5+h3O9x6e1y&#10;60/2H293+d7XgXaXn/m/tLtsrOP/EJuN+/9uzB8u/Xd7VHf/MJ3/C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AR1pqe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143;top:95;width:13560;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6D5BF4" w:rsidRPr="0052406C" w:rsidRDefault="006D5BF4">
                      <w:pPr>
                        <w:pStyle w:val="Header"/>
                        <w:rPr>
                          <w:rFonts w:ascii="Times New Roman" w:hAnsi="Times New Roman" w:cs="Times New Roman"/>
                          <w:b/>
                          <w:sz w:val="24"/>
                          <w:szCs w:val="24"/>
                        </w:rPr>
                      </w:pPr>
                    </w:p>
                  </w:txbxContent>
                </v:textbox>
              </v:shape>
              <w10:wrap anchorx="page" anchory="page"/>
            </v:group>
          </w:pict>
        </mc:Fallback>
      </mc:AlternateContent>
    </w:r>
    <w:proofErr w:type="spellStart"/>
    <w:r>
      <w:rPr>
        <w:rFonts w:ascii="Times New Roman" w:hAnsi="Times New Roman" w:cs="Times New Roman"/>
        <w:sz w:val="28"/>
        <w:szCs w:val="28"/>
      </w:rPr>
      <w:t>rojekts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50B8"/>
    <w:multiLevelType w:val="hybridMultilevel"/>
    <w:tmpl w:val="CF16111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FB3D11"/>
    <w:multiLevelType w:val="hybridMultilevel"/>
    <w:tmpl w:val="1B6420A4"/>
    <w:lvl w:ilvl="0" w:tplc="8CEA63DA">
      <w:start w:val="1"/>
      <w:numFmt w:val="decimal"/>
      <w:lvlText w:val="%1."/>
      <w:lvlJc w:val="left"/>
      <w:pPr>
        <w:ind w:left="36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CB1648C"/>
    <w:multiLevelType w:val="hybridMultilevel"/>
    <w:tmpl w:val="FD904A8C"/>
    <w:lvl w:ilvl="0" w:tplc="0426000B">
      <w:start w:val="1"/>
      <w:numFmt w:val="bullet"/>
      <w:lvlText w:val=""/>
      <w:lvlJc w:val="left"/>
      <w:pPr>
        <w:ind w:left="720" w:hanging="360"/>
      </w:pPr>
      <w:rPr>
        <w:rFonts w:ascii="Wingdings" w:hAnsi="Wingdings" w:hint="default"/>
        <w:b w:val="0"/>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2CD49F9"/>
    <w:multiLevelType w:val="hybridMultilevel"/>
    <w:tmpl w:val="2C5661A4"/>
    <w:lvl w:ilvl="0" w:tplc="3C6EAAD0">
      <w:start w:val="1"/>
      <w:numFmt w:val="bullet"/>
      <w:lvlText w:val="•"/>
      <w:lvlJc w:val="left"/>
      <w:pPr>
        <w:tabs>
          <w:tab w:val="num" w:pos="720"/>
        </w:tabs>
        <w:ind w:left="720" w:hanging="360"/>
      </w:pPr>
      <w:rPr>
        <w:rFonts w:ascii="Arial" w:hAnsi="Arial" w:hint="default"/>
      </w:rPr>
    </w:lvl>
    <w:lvl w:ilvl="1" w:tplc="A0F696A8" w:tentative="1">
      <w:start w:val="1"/>
      <w:numFmt w:val="bullet"/>
      <w:lvlText w:val="•"/>
      <w:lvlJc w:val="left"/>
      <w:pPr>
        <w:tabs>
          <w:tab w:val="num" w:pos="1440"/>
        </w:tabs>
        <w:ind w:left="1440" w:hanging="360"/>
      </w:pPr>
      <w:rPr>
        <w:rFonts w:ascii="Arial" w:hAnsi="Arial" w:hint="default"/>
      </w:rPr>
    </w:lvl>
    <w:lvl w:ilvl="2" w:tplc="53B81A08" w:tentative="1">
      <w:start w:val="1"/>
      <w:numFmt w:val="bullet"/>
      <w:lvlText w:val="•"/>
      <w:lvlJc w:val="left"/>
      <w:pPr>
        <w:tabs>
          <w:tab w:val="num" w:pos="2160"/>
        </w:tabs>
        <w:ind w:left="2160" w:hanging="360"/>
      </w:pPr>
      <w:rPr>
        <w:rFonts w:ascii="Arial" w:hAnsi="Arial" w:hint="default"/>
      </w:rPr>
    </w:lvl>
    <w:lvl w:ilvl="3" w:tplc="1D9420EC" w:tentative="1">
      <w:start w:val="1"/>
      <w:numFmt w:val="bullet"/>
      <w:lvlText w:val="•"/>
      <w:lvlJc w:val="left"/>
      <w:pPr>
        <w:tabs>
          <w:tab w:val="num" w:pos="2880"/>
        </w:tabs>
        <w:ind w:left="2880" w:hanging="360"/>
      </w:pPr>
      <w:rPr>
        <w:rFonts w:ascii="Arial" w:hAnsi="Arial" w:hint="default"/>
      </w:rPr>
    </w:lvl>
    <w:lvl w:ilvl="4" w:tplc="4F82ABF0" w:tentative="1">
      <w:start w:val="1"/>
      <w:numFmt w:val="bullet"/>
      <w:lvlText w:val="•"/>
      <w:lvlJc w:val="left"/>
      <w:pPr>
        <w:tabs>
          <w:tab w:val="num" w:pos="3600"/>
        </w:tabs>
        <w:ind w:left="3600" w:hanging="360"/>
      </w:pPr>
      <w:rPr>
        <w:rFonts w:ascii="Arial" w:hAnsi="Arial" w:hint="default"/>
      </w:rPr>
    </w:lvl>
    <w:lvl w:ilvl="5" w:tplc="B7CEC742" w:tentative="1">
      <w:start w:val="1"/>
      <w:numFmt w:val="bullet"/>
      <w:lvlText w:val="•"/>
      <w:lvlJc w:val="left"/>
      <w:pPr>
        <w:tabs>
          <w:tab w:val="num" w:pos="4320"/>
        </w:tabs>
        <w:ind w:left="4320" w:hanging="360"/>
      </w:pPr>
      <w:rPr>
        <w:rFonts w:ascii="Arial" w:hAnsi="Arial" w:hint="default"/>
      </w:rPr>
    </w:lvl>
    <w:lvl w:ilvl="6" w:tplc="A5F65B30" w:tentative="1">
      <w:start w:val="1"/>
      <w:numFmt w:val="bullet"/>
      <w:lvlText w:val="•"/>
      <w:lvlJc w:val="left"/>
      <w:pPr>
        <w:tabs>
          <w:tab w:val="num" w:pos="5040"/>
        </w:tabs>
        <w:ind w:left="5040" w:hanging="360"/>
      </w:pPr>
      <w:rPr>
        <w:rFonts w:ascii="Arial" w:hAnsi="Arial" w:hint="default"/>
      </w:rPr>
    </w:lvl>
    <w:lvl w:ilvl="7" w:tplc="A816F956" w:tentative="1">
      <w:start w:val="1"/>
      <w:numFmt w:val="bullet"/>
      <w:lvlText w:val="•"/>
      <w:lvlJc w:val="left"/>
      <w:pPr>
        <w:tabs>
          <w:tab w:val="num" w:pos="5760"/>
        </w:tabs>
        <w:ind w:left="5760" w:hanging="360"/>
      </w:pPr>
      <w:rPr>
        <w:rFonts w:ascii="Arial" w:hAnsi="Arial" w:hint="default"/>
      </w:rPr>
    </w:lvl>
    <w:lvl w:ilvl="8" w:tplc="25B4EE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DB72C2"/>
    <w:multiLevelType w:val="hybridMultilevel"/>
    <w:tmpl w:val="82A0932C"/>
    <w:lvl w:ilvl="0" w:tplc="9C4C86E2">
      <w:start w:val="1"/>
      <w:numFmt w:val="bullet"/>
      <w:lvlText w:val=""/>
      <w:lvlJc w:val="left"/>
      <w:pPr>
        <w:tabs>
          <w:tab w:val="num" w:pos="720"/>
        </w:tabs>
        <w:ind w:left="720" w:hanging="360"/>
      </w:pPr>
      <w:rPr>
        <w:rFonts w:ascii="Wingdings" w:hAnsi="Wingdings" w:hint="default"/>
      </w:rPr>
    </w:lvl>
    <w:lvl w:ilvl="1" w:tplc="1A3E22EA">
      <w:start w:val="1"/>
      <w:numFmt w:val="bullet"/>
      <w:lvlText w:val=""/>
      <w:lvlJc w:val="left"/>
      <w:pPr>
        <w:tabs>
          <w:tab w:val="num" w:pos="1440"/>
        </w:tabs>
        <w:ind w:left="1440" w:hanging="360"/>
      </w:pPr>
      <w:rPr>
        <w:rFonts w:ascii="Wingdings" w:hAnsi="Wingdings" w:hint="default"/>
      </w:rPr>
    </w:lvl>
    <w:lvl w:ilvl="2" w:tplc="AD68EE74" w:tentative="1">
      <w:start w:val="1"/>
      <w:numFmt w:val="bullet"/>
      <w:lvlText w:val=""/>
      <w:lvlJc w:val="left"/>
      <w:pPr>
        <w:tabs>
          <w:tab w:val="num" w:pos="2160"/>
        </w:tabs>
        <w:ind w:left="2160" w:hanging="360"/>
      </w:pPr>
      <w:rPr>
        <w:rFonts w:ascii="Wingdings" w:hAnsi="Wingdings" w:hint="default"/>
      </w:rPr>
    </w:lvl>
    <w:lvl w:ilvl="3" w:tplc="9D66F6F8" w:tentative="1">
      <w:start w:val="1"/>
      <w:numFmt w:val="bullet"/>
      <w:lvlText w:val=""/>
      <w:lvlJc w:val="left"/>
      <w:pPr>
        <w:tabs>
          <w:tab w:val="num" w:pos="2880"/>
        </w:tabs>
        <w:ind w:left="2880" w:hanging="360"/>
      </w:pPr>
      <w:rPr>
        <w:rFonts w:ascii="Wingdings" w:hAnsi="Wingdings" w:hint="default"/>
      </w:rPr>
    </w:lvl>
    <w:lvl w:ilvl="4" w:tplc="264A2E70" w:tentative="1">
      <w:start w:val="1"/>
      <w:numFmt w:val="bullet"/>
      <w:lvlText w:val=""/>
      <w:lvlJc w:val="left"/>
      <w:pPr>
        <w:tabs>
          <w:tab w:val="num" w:pos="3600"/>
        </w:tabs>
        <w:ind w:left="3600" w:hanging="360"/>
      </w:pPr>
      <w:rPr>
        <w:rFonts w:ascii="Wingdings" w:hAnsi="Wingdings" w:hint="default"/>
      </w:rPr>
    </w:lvl>
    <w:lvl w:ilvl="5" w:tplc="0C2EBD46" w:tentative="1">
      <w:start w:val="1"/>
      <w:numFmt w:val="bullet"/>
      <w:lvlText w:val=""/>
      <w:lvlJc w:val="left"/>
      <w:pPr>
        <w:tabs>
          <w:tab w:val="num" w:pos="4320"/>
        </w:tabs>
        <w:ind w:left="4320" w:hanging="360"/>
      </w:pPr>
      <w:rPr>
        <w:rFonts w:ascii="Wingdings" w:hAnsi="Wingdings" w:hint="default"/>
      </w:rPr>
    </w:lvl>
    <w:lvl w:ilvl="6" w:tplc="DC9287EA" w:tentative="1">
      <w:start w:val="1"/>
      <w:numFmt w:val="bullet"/>
      <w:lvlText w:val=""/>
      <w:lvlJc w:val="left"/>
      <w:pPr>
        <w:tabs>
          <w:tab w:val="num" w:pos="5040"/>
        </w:tabs>
        <w:ind w:left="5040" w:hanging="360"/>
      </w:pPr>
      <w:rPr>
        <w:rFonts w:ascii="Wingdings" w:hAnsi="Wingdings" w:hint="default"/>
      </w:rPr>
    </w:lvl>
    <w:lvl w:ilvl="7" w:tplc="8508EDF4" w:tentative="1">
      <w:start w:val="1"/>
      <w:numFmt w:val="bullet"/>
      <w:lvlText w:val=""/>
      <w:lvlJc w:val="left"/>
      <w:pPr>
        <w:tabs>
          <w:tab w:val="num" w:pos="5760"/>
        </w:tabs>
        <w:ind w:left="5760" w:hanging="360"/>
      </w:pPr>
      <w:rPr>
        <w:rFonts w:ascii="Wingdings" w:hAnsi="Wingdings" w:hint="default"/>
      </w:rPr>
    </w:lvl>
    <w:lvl w:ilvl="8" w:tplc="4BAA22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757262"/>
    <w:multiLevelType w:val="hybridMultilevel"/>
    <w:tmpl w:val="E8E65C2E"/>
    <w:lvl w:ilvl="0" w:tplc="0426000B">
      <w:start w:val="1"/>
      <w:numFmt w:val="bullet"/>
      <w:lvlText w:val=""/>
      <w:lvlJc w:val="left"/>
      <w:pPr>
        <w:tabs>
          <w:tab w:val="num" w:pos="720"/>
        </w:tabs>
        <w:ind w:left="720" w:hanging="360"/>
      </w:pPr>
      <w:rPr>
        <w:rFonts w:ascii="Wingdings" w:hAnsi="Wingdings" w:hint="default"/>
      </w:rPr>
    </w:lvl>
    <w:lvl w:ilvl="1" w:tplc="A0F696A8" w:tentative="1">
      <w:start w:val="1"/>
      <w:numFmt w:val="bullet"/>
      <w:lvlText w:val="•"/>
      <w:lvlJc w:val="left"/>
      <w:pPr>
        <w:tabs>
          <w:tab w:val="num" w:pos="1440"/>
        </w:tabs>
        <w:ind w:left="1440" w:hanging="360"/>
      </w:pPr>
      <w:rPr>
        <w:rFonts w:ascii="Arial" w:hAnsi="Arial" w:hint="default"/>
      </w:rPr>
    </w:lvl>
    <w:lvl w:ilvl="2" w:tplc="53B81A08" w:tentative="1">
      <w:start w:val="1"/>
      <w:numFmt w:val="bullet"/>
      <w:lvlText w:val="•"/>
      <w:lvlJc w:val="left"/>
      <w:pPr>
        <w:tabs>
          <w:tab w:val="num" w:pos="2160"/>
        </w:tabs>
        <w:ind w:left="2160" w:hanging="360"/>
      </w:pPr>
      <w:rPr>
        <w:rFonts w:ascii="Arial" w:hAnsi="Arial" w:hint="default"/>
      </w:rPr>
    </w:lvl>
    <w:lvl w:ilvl="3" w:tplc="1D9420EC" w:tentative="1">
      <w:start w:val="1"/>
      <w:numFmt w:val="bullet"/>
      <w:lvlText w:val="•"/>
      <w:lvlJc w:val="left"/>
      <w:pPr>
        <w:tabs>
          <w:tab w:val="num" w:pos="2880"/>
        </w:tabs>
        <w:ind w:left="2880" w:hanging="360"/>
      </w:pPr>
      <w:rPr>
        <w:rFonts w:ascii="Arial" w:hAnsi="Arial" w:hint="default"/>
      </w:rPr>
    </w:lvl>
    <w:lvl w:ilvl="4" w:tplc="4F82ABF0" w:tentative="1">
      <w:start w:val="1"/>
      <w:numFmt w:val="bullet"/>
      <w:lvlText w:val="•"/>
      <w:lvlJc w:val="left"/>
      <w:pPr>
        <w:tabs>
          <w:tab w:val="num" w:pos="3600"/>
        </w:tabs>
        <w:ind w:left="3600" w:hanging="360"/>
      </w:pPr>
      <w:rPr>
        <w:rFonts w:ascii="Arial" w:hAnsi="Arial" w:hint="default"/>
      </w:rPr>
    </w:lvl>
    <w:lvl w:ilvl="5" w:tplc="B7CEC742" w:tentative="1">
      <w:start w:val="1"/>
      <w:numFmt w:val="bullet"/>
      <w:lvlText w:val="•"/>
      <w:lvlJc w:val="left"/>
      <w:pPr>
        <w:tabs>
          <w:tab w:val="num" w:pos="4320"/>
        </w:tabs>
        <w:ind w:left="4320" w:hanging="360"/>
      </w:pPr>
      <w:rPr>
        <w:rFonts w:ascii="Arial" w:hAnsi="Arial" w:hint="default"/>
      </w:rPr>
    </w:lvl>
    <w:lvl w:ilvl="6" w:tplc="A5F65B30" w:tentative="1">
      <w:start w:val="1"/>
      <w:numFmt w:val="bullet"/>
      <w:lvlText w:val="•"/>
      <w:lvlJc w:val="left"/>
      <w:pPr>
        <w:tabs>
          <w:tab w:val="num" w:pos="5040"/>
        </w:tabs>
        <w:ind w:left="5040" w:hanging="360"/>
      </w:pPr>
      <w:rPr>
        <w:rFonts w:ascii="Arial" w:hAnsi="Arial" w:hint="default"/>
      </w:rPr>
    </w:lvl>
    <w:lvl w:ilvl="7" w:tplc="A816F956" w:tentative="1">
      <w:start w:val="1"/>
      <w:numFmt w:val="bullet"/>
      <w:lvlText w:val="•"/>
      <w:lvlJc w:val="left"/>
      <w:pPr>
        <w:tabs>
          <w:tab w:val="num" w:pos="5760"/>
        </w:tabs>
        <w:ind w:left="5760" w:hanging="360"/>
      </w:pPr>
      <w:rPr>
        <w:rFonts w:ascii="Arial" w:hAnsi="Arial" w:hint="default"/>
      </w:rPr>
    </w:lvl>
    <w:lvl w:ilvl="8" w:tplc="25B4EE0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9A63C68"/>
    <w:multiLevelType w:val="hybridMultilevel"/>
    <w:tmpl w:val="2EDC1DC6"/>
    <w:lvl w:ilvl="0" w:tplc="AF0ABDC4">
      <w:start w:val="1"/>
      <w:numFmt w:val="bullet"/>
      <w:lvlText w:val=""/>
      <w:lvlJc w:val="left"/>
      <w:pPr>
        <w:tabs>
          <w:tab w:val="num" w:pos="720"/>
        </w:tabs>
        <w:ind w:left="720" w:hanging="360"/>
      </w:pPr>
      <w:rPr>
        <w:rFonts w:ascii="Wingdings" w:hAnsi="Wingdings" w:hint="default"/>
      </w:rPr>
    </w:lvl>
    <w:lvl w:ilvl="1" w:tplc="7CE6E374">
      <w:start w:val="1"/>
      <w:numFmt w:val="bullet"/>
      <w:lvlText w:val=""/>
      <w:lvlJc w:val="left"/>
      <w:pPr>
        <w:tabs>
          <w:tab w:val="num" w:pos="1440"/>
        </w:tabs>
        <w:ind w:left="1440" w:hanging="360"/>
      </w:pPr>
      <w:rPr>
        <w:rFonts w:ascii="Wingdings" w:hAnsi="Wingdings" w:hint="default"/>
      </w:rPr>
    </w:lvl>
    <w:lvl w:ilvl="2" w:tplc="78942F22" w:tentative="1">
      <w:start w:val="1"/>
      <w:numFmt w:val="bullet"/>
      <w:lvlText w:val=""/>
      <w:lvlJc w:val="left"/>
      <w:pPr>
        <w:tabs>
          <w:tab w:val="num" w:pos="2160"/>
        </w:tabs>
        <w:ind w:left="2160" w:hanging="360"/>
      </w:pPr>
      <w:rPr>
        <w:rFonts w:ascii="Wingdings" w:hAnsi="Wingdings" w:hint="default"/>
      </w:rPr>
    </w:lvl>
    <w:lvl w:ilvl="3" w:tplc="AD6C851C" w:tentative="1">
      <w:start w:val="1"/>
      <w:numFmt w:val="bullet"/>
      <w:lvlText w:val=""/>
      <w:lvlJc w:val="left"/>
      <w:pPr>
        <w:tabs>
          <w:tab w:val="num" w:pos="2880"/>
        </w:tabs>
        <w:ind w:left="2880" w:hanging="360"/>
      </w:pPr>
      <w:rPr>
        <w:rFonts w:ascii="Wingdings" w:hAnsi="Wingdings" w:hint="default"/>
      </w:rPr>
    </w:lvl>
    <w:lvl w:ilvl="4" w:tplc="0B261EDE" w:tentative="1">
      <w:start w:val="1"/>
      <w:numFmt w:val="bullet"/>
      <w:lvlText w:val=""/>
      <w:lvlJc w:val="left"/>
      <w:pPr>
        <w:tabs>
          <w:tab w:val="num" w:pos="3600"/>
        </w:tabs>
        <w:ind w:left="3600" w:hanging="360"/>
      </w:pPr>
      <w:rPr>
        <w:rFonts w:ascii="Wingdings" w:hAnsi="Wingdings" w:hint="default"/>
      </w:rPr>
    </w:lvl>
    <w:lvl w:ilvl="5" w:tplc="779C350E" w:tentative="1">
      <w:start w:val="1"/>
      <w:numFmt w:val="bullet"/>
      <w:lvlText w:val=""/>
      <w:lvlJc w:val="left"/>
      <w:pPr>
        <w:tabs>
          <w:tab w:val="num" w:pos="4320"/>
        </w:tabs>
        <w:ind w:left="4320" w:hanging="360"/>
      </w:pPr>
      <w:rPr>
        <w:rFonts w:ascii="Wingdings" w:hAnsi="Wingdings" w:hint="default"/>
      </w:rPr>
    </w:lvl>
    <w:lvl w:ilvl="6" w:tplc="A2C29562" w:tentative="1">
      <w:start w:val="1"/>
      <w:numFmt w:val="bullet"/>
      <w:lvlText w:val=""/>
      <w:lvlJc w:val="left"/>
      <w:pPr>
        <w:tabs>
          <w:tab w:val="num" w:pos="5040"/>
        </w:tabs>
        <w:ind w:left="5040" w:hanging="360"/>
      </w:pPr>
      <w:rPr>
        <w:rFonts w:ascii="Wingdings" w:hAnsi="Wingdings" w:hint="default"/>
      </w:rPr>
    </w:lvl>
    <w:lvl w:ilvl="7" w:tplc="63DC72F8" w:tentative="1">
      <w:start w:val="1"/>
      <w:numFmt w:val="bullet"/>
      <w:lvlText w:val=""/>
      <w:lvlJc w:val="left"/>
      <w:pPr>
        <w:tabs>
          <w:tab w:val="num" w:pos="5760"/>
        </w:tabs>
        <w:ind w:left="5760" w:hanging="360"/>
      </w:pPr>
      <w:rPr>
        <w:rFonts w:ascii="Wingdings" w:hAnsi="Wingdings" w:hint="default"/>
      </w:rPr>
    </w:lvl>
    <w:lvl w:ilvl="8" w:tplc="01243B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FB2709"/>
    <w:multiLevelType w:val="hybridMultilevel"/>
    <w:tmpl w:val="779C0A50"/>
    <w:lvl w:ilvl="0" w:tplc="AF0ABDC4">
      <w:start w:val="1"/>
      <w:numFmt w:val="bullet"/>
      <w:lvlText w:val=""/>
      <w:lvlJc w:val="left"/>
      <w:pPr>
        <w:tabs>
          <w:tab w:val="num" w:pos="720"/>
        </w:tabs>
        <w:ind w:left="720" w:hanging="360"/>
      </w:pPr>
      <w:rPr>
        <w:rFonts w:ascii="Wingdings" w:hAnsi="Wingdings" w:hint="default"/>
      </w:rPr>
    </w:lvl>
    <w:lvl w:ilvl="1" w:tplc="0426000B">
      <w:start w:val="1"/>
      <w:numFmt w:val="bullet"/>
      <w:lvlText w:val=""/>
      <w:lvlJc w:val="left"/>
      <w:pPr>
        <w:tabs>
          <w:tab w:val="num" w:pos="1440"/>
        </w:tabs>
        <w:ind w:left="1440" w:hanging="360"/>
      </w:pPr>
      <w:rPr>
        <w:rFonts w:ascii="Wingdings" w:hAnsi="Wingdings" w:hint="default"/>
      </w:rPr>
    </w:lvl>
    <w:lvl w:ilvl="2" w:tplc="78942F22" w:tentative="1">
      <w:start w:val="1"/>
      <w:numFmt w:val="bullet"/>
      <w:lvlText w:val=""/>
      <w:lvlJc w:val="left"/>
      <w:pPr>
        <w:tabs>
          <w:tab w:val="num" w:pos="2160"/>
        </w:tabs>
        <w:ind w:left="2160" w:hanging="360"/>
      </w:pPr>
      <w:rPr>
        <w:rFonts w:ascii="Wingdings" w:hAnsi="Wingdings" w:hint="default"/>
      </w:rPr>
    </w:lvl>
    <w:lvl w:ilvl="3" w:tplc="AD6C851C" w:tentative="1">
      <w:start w:val="1"/>
      <w:numFmt w:val="bullet"/>
      <w:lvlText w:val=""/>
      <w:lvlJc w:val="left"/>
      <w:pPr>
        <w:tabs>
          <w:tab w:val="num" w:pos="2880"/>
        </w:tabs>
        <w:ind w:left="2880" w:hanging="360"/>
      </w:pPr>
      <w:rPr>
        <w:rFonts w:ascii="Wingdings" w:hAnsi="Wingdings" w:hint="default"/>
      </w:rPr>
    </w:lvl>
    <w:lvl w:ilvl="4" w:tplc="0B261EDE" w:tentative="1">
      <w:start w:val="1"/>
      <w:numFmt w:val="bullet"/>
      <w:lvlText w:val=""/>
      <w:lvlJc w:val="left"/>
      <w:pPr>
        <w:tabs>
          <w:tab w:val="num" w:pos="3600"/>
        </w:tabs>
        <w:ind w:left="3600" w:hanging="360"/>
      </w:pPr>
      <w:rPr>
        <w:rFonts w:ascii="Wingdings" w:hAnsi="Wingdings" w:hint="default"/>
      </w:rPr>
    </w:lvl>
    <w:lvl w:ilvl="5" w:tplc="779C350E" w:tentative="1">
      <w:start w:val="1"/>
      <w:numFmt w:val="bullet"/>
      <w:lvlText w:val=""/>
      <w:lvlJc w:val="left"/>
      <w:pPr>
        <w:tabs>
          <w:tab w:val="num" w:pos="4320"/>
        </w:tabs>
        <w:ind w:left="4320" w:hanging="360"/>
      </w:pPr>
      <w:rPr>
        <w:rFonts w:ascii="Wingdings" w:hAnsi="Wingdings" w:hint="default"/>
      </w:rPr>
    </w:lvl>
    <w:lvl w:ilvl="6" w:tplc="A2C29562" w:tentative="1">
      <w:start w:val="1"/>
      <w:numFmt w:val="bullet"/>
      <w:lvlText w:val=""/>
      <w:lvlJc w:val="left"/>
      <w:pPr>
        <w:tabs>
          <w:tab w:val="num" w:pos="5040"/>
        </w:tabs>
        <w:ind w:left="5040" w:hanging="360"/>
      </w:pPr>
      <w:rPr>
        <w:rFonts w:ascii="Wingdings" w:hAnsi="Wingdings" w:hint="default"/>
      </w:rPr>
    </w:lvl>
    <w:lvl w:ilvl="7" w:tplc="63DC72F8" w:tentative="1">
      <w:start w:val="1"/>
      <w:numFmt w:val="bullet"/>
      <w:lvlText w:val=""/>
      <w:lvlJc w:val="left"/>
      <w:pPr>
        <w:tabs>
          <w:tab w:val="num" w:pos="5760"/>
        </w:tabs>
        <w:ind w:left="5760" w:hanging="360"/>
      </w:pPr>
      <w:rPr>
        <w:rFonts w:ascii="Wingdings" w:hAnsi="Wingdings" w:hint="default"/>
      </w:rPr>
    </w:lvl>
    <w:lvl w:ilvl="8" w:tplc="01243B0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EF59A7"/>
    <w:multiLevelType w:val="hybridMultilevel"/>
    <w:tmpl w:val="5E149AB0"/>
    <w:lvl w:ilvl="0" w:tplc="BAE454E2">
      <w:start w:val="1"/>
      <w:numFmt w:val="bullet"/>
      <w:lvlText w:val=""/>
      <w:lvlJc w:val="left"/>
      <w:pPr>
        <w:tabs>
          <w:tab w:val="num" w:pos="720"/>
        </w:tabs>
        <w:ind w:left="720" w:hanging="360"/>
      </w:pPr>
      <w:rPr>
        <w:rFonts w:ascii="Wingdings" w:hAnsi="Wingdings" w:hint="default"/>
      </w:rPr>
    </w:lvl>
    <w:lvl w:ilvl="1" w:tplc="C0EC9A38" w:tentative="1">
      <w:start w:val="1"/>
      <w:numFmt w:val="bullet"/>
      <w:lvlText w:val=""/>
      <w:lvlJc w:val="left"/>
      <w:pPr>
        <w:tabs>
          <w:tab w:val="num" w:pos="1440"/>
        </w:tabs>
        <w:ind w:left="1440" w:hanging="360"/>
      </w:pPr>
      <w:rPr>
        <w:rFonts w:ascii="Wingdings" w:hAnsi="Wingdings" w:hint="default"/>
      </w:rPr>
    </w:lvl>
    <w:lvl w:ilvl="2" w:tplc="00D2AEA0" w:tentative="1">
      <w:start w:val="1"/>
      <w:numFmt w:val="bullet"/>
      <w:lvlText w:val=""/>
      <w:lvlJc w:val="left"/>
      <w:pPr>
        <w:tabs>
          <w:tab w:val="num" w:pos="2160"/>
        </w:tabs>
        <w:ind w:left="2160" w:hanging="360"/>
      </w:pPr>
      <w:rPr>
        <w:rFonts w:ascii="Wingdings" w:hAnsi="Wingdings" w:hint="default"/>
      </w:rPr>
    </w:lvl>
    <w:lvl w:ilvl="3" w:tplc="CA70A05C" w:tentative="1">
      <w:start w:val="1"/>
      <w:numFmt w:val="bullet"/>
      <w:lvlText w:val=""/>
      <w:lvlJc w:val="left"/>
      <w:pPr>
        <w:tabs>
          <w:tab w:val="num" w:pos="2880"/>
        </w:tabs>
        <w:ind w:left="2880" w:hanging="360"/>
      </w:pPr>
      <w:rPr>
        <w:rFonts w:ascii="Wingdings" w:hAnsi="Wingdings" w:hint="default"/>
      </w:rPr>
    </w:lvl>
    <w:lvl w:ilvl="4" w:tplc="5AC0EF90" w:tentative="1">
      <w:start w:val="1"/>
      <w:numFmt w:val="bullet"/>
      <w:lvlText w:val=""/>
      <w:lvlJc w:val="left"/>
      <w:pPr>
        <w:tabs>
          <w:tab w:val="num" w:pos="3600"/>
        </w:tabs>
        <w:ind w:left="3600" w:hanging="360"/>
      </w:pPr>
      <w:rPr>
        <w:rFonts w:ascii="Wingdings" w:hAnsi="Wingdings" w:hint="default"/>
      </w:rPr>
    </w:lvl>
    <w:lvl w:ilvl="5" w:tplc="E94A566E" w:tentative="1">
      <w:start w:val="1"/>
      <w:numFmt w:val="bullet"/>
      <w:lvlText w:val=""/>
      <w:lvlJc w:val="left"/>
      <w:pPr>
        <w:tabs>
          <w:tab w:val="num" w:pos="4320"/>
        </w:tabs>
        <w:ind w:left="4320" w:hanging="360"/>
      </w:pPr>
      <w:rPr>
        <w:rFonts w:ascii="Wingdings" w:hAnsi="Wingdings" w:hint="default"/>
      </w:rPr>
    </w:lvl>
    <w:lvl w:ilvl="6" w:tplc="322C1EC4" w:tentative="1">
      <w:start w:val="1"/>
      <w:numFmt w:val="bullet"/>
      <w:lvlText w:val=""/>
      <w:lvlJc w:val="left"/>
      <w:pPr>
        <w:tabs>
          <w:tab w:val="num" w:pos="5040"/>
        </w:tabs>
        <w:ind w:left="5040" w:hanging="360"/>
      </w:pPr>
      <w:rPr>
        <w:rFonts w:ascii="Wingdings" w:hAnsi="Wingdings" w:hint="default"/>
      </w:rPr>
    </w:lvl>
    <w:lvl w:ilvl="7" w:tplc="97B6B2F6" w:tentative="1">
      <w:start w:val="1"/>
      <w:numFmt w:val="bullet"/>
      <w:lvlText w:val=""/>
      <w:lvlJc w:val="left"/>
      <w:pPr>
        <w:tabs>
          <w:tab w:val="num" w:pos="5760"/>
        </w:tabs>
        <w:ind w:left="5760" w:hanging="360"/>
      </w:pPr>
      <w:rPr>
        <w:rFonts w:ascii="Wingdings" w:hAnsi="Wingdings" w:hint="default"/>
      </w:rPr>
    </w:lvl>
    <w:lvl w:ilvl="8" w:tplc="36AE2C3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F40BCC"/>
    <w:multiLevelType w:val="hybridMultilevel"/>
    <w:tmpl w:val="941445FA"/>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7D2F3D5D"/>
    <w:multiLevelType w:val="hybridMultilevel"/>
    <w:tmpl w:val="BFF837D2"/>
    <w:lvl w:ilvl="0" w:tplc="0426000B">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6"/>
  </w:num>
  <w:num w:numId="5">
    <w:abstractNumId w:val="4"/>
  </w:num>
  <w:num w:numId="6">
    <w:abstractNumId w:val="3"/>
  </w:num>
  <w:num w:numId="7">
    <w:abstractNumId w:val="0"/>
  </w:num>
  <w:num w:numId="8">
    <w:abstractNumId w:val="9"/>
  </w:num>
  <w:num w:numId="9">
    <w:abstractNumId w:val="5"/>
  </w:num>
  <w:num w:numId="10">
    <w:abstractNumId w:val="7"/>
  </w:num>
  <w:num w:numId="1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EE"/>
    <w:rsid w:val="00013AC4"/>
    <w:rsid w:val="0004296E"/>
    <w:rsid w:val="00051F58"/>
    <w:rsid w:val="00057C46"/>
    <w:rsid w:val="00063D71"/>
    <w:rsid w:val="00072EEC"/>
    <w:rsid w:val="00077947"/>
    <w:rsid w:val="00083D11"/>
    <w:rsid w:val="000B2135"/>
    <w:rsid w:val="000B3D6D"/>
    <w:rsid w:val="000C1CD1"/>
    <w:rsid w:val="000C6DF3"/>
    <w:rsid w:val="000D7974"/>
    <w:rsid w:val="000F4B3B"/>
    <w:rsid w:val="0011122A"/>
    <w:rsid w:val="0011563D"/>
    <w:rsid w:val="00141B41"/>
    <w:rsid w:val="00144F71"/>
    <w:rsid w:val="00156E07"/>
    <w:rsid w:val="001623CC"/>
    <w:rsid w:val="001C7C94"/>
    <w:rsid w:val="001D548E"/>
    <w:rsid w:val="001E3350"/>
    <w:rsid w:val="00215D00"/>
    <w:rsid w:val="0021689B"/>
    <w:rsid w:val="002250A1"/>
    <w:rsid w:val="00241542"/>
    <w:rsid w:val="002567B9"/>
    <w:rsid w:val="00261552"/>
    <w:rsid w:val="00262CE0"/>
    <w:rsid w:val="00264128"/>
    <w:rsid w:val="00272D25"/>
    <w:rsid w:val="00272E4F"/>
    <w:rsid w:val="002763EE"/>
    <w:rsid w:val="002925D7"/>
    <w:rsid w:val="002A62B5"/>
    <w:rsid w:val="002A7F40"/>
    <w:rsid w:val="002B7538"/>
    <w:rsid w:val="002C2F5F"/>
    <w:rsid w:val="002D711B"/>
    <w:rsid w:val="002E3BCC"/>
    <w:rsid w:val="002F461C"/>
    <w:rsid w:val="00301C22"/>
    <w:rsid w:val="0031756F"/>
    <w:rsid w:val="00327E1B"/>
    <w:rsid w:val="00335642"/>
    <w:rsid w:val="003536A9"/>
    <w:rsid w:val="00354D40"/>
    <w:rsid w:val="00355D82"/>
    <w:rsid w:val="00356AEA"/>
    <w:rsid w:val="00362954"/>
    <w:rsid w:val="003774FB"/>
    <w:rsid w:val="003821A8"/>
    <w:rsid w:val="003A5737"/>
    <w:rsid w:val="003B5459"/>
    <w:rsid w:val="003F0A34"/>
    <w:rsid w:val="003F21D3"/>
    <w:rsid w:val="003F31A4"/>
    <w:rsid w:val="004033F2"/>
    <w:rsid w:val="00407A1D"/>
    <w:rsid w:val="00407A79"/>
    <w:rsid w:val="00423739"/>
    <w:rsid w:val="00424601"/>
    <w:rsid w:val="004253BA"/>
    <w:rsid w:val="00442407"/>
    <w:rsid w:val="00444BAF"/>
    <w:rsid w:val="004522E8"/>
    <w:rsid w:val="00455755"/>
    <w:rsid w:val="00465CAD"/>
    <w:rsid w:val="00480E5B"/>
    <w:rsid w:val="004830DE"/>
    <w:rsid w:val="004871FB"/>
    <w:rsid w:val="004A2C8A"/>
    <w:rsid w:val="004A4BAE"/>
    <w:rsid w:val="004B6667"/>
    <w:rsid w:val="004D5714"/>
    <w:rsid w:val="004E22F2"/>
    <w:rsid w:val="0051071E"/>
    <w:rsid w:val="005155B9"/>
    <w:rsid w:val="0052406C"/>
    <w:rsid w:val="00533217"/>
    <w:rsid w:val="005365B9"/>
    <w:rsid w:val="00540FD2"/>
    <w:rsid w:val="00543F93"/>
    <w:rsid w:val="00547CDE"/>
    <w:rsid w:val="005527E0"/>
    <w:rsid w:val="00552F66"/>
    <w:rsid w:val="00553A9D"/>
    <w:rsid w:val="00572988"/>
    <w:rsid w:val="005933D1"/>
    <w:rsid w:val="0059666E"/>
    <w:rsid w:val="005B272A"/>
    <w:rsid w:val="005B2E07"/>
    <w:rsid w:val="005C3A6F"/>
    <w:rsid w:val="005D777F"/>
    <w:rsid w:val="005E293D"/>
    <w:rsid w:val="005E5D1F"/>
    <w:rsid w:val="005E6BFC"/>
    <w:rsid w:val="005F590A"/>
    <w:rsid w:val="005F7402"/>
    <w:rsid w:val="00607985"/>
    <w:rsid w:val="00615B54"/>
    <w:rsid w:val="00626625"/>
    <w:rsid w:val="00631A12"/>
    <w:rsid w:val="006615A1"/>
    <w:rsid w:val="00665B35"/>
    <w:rsid w:val="0067447D"/>
    <w:rsid w:val="00676A71"/>
    <w:rsid w:val="00684CE2"/>
    <w:rsid w:val="0068674F"/>
    <w:rsid w:val="006A1254"/>
    <w:rsid w:val="006B0CC8"/>
    <w:rsid w:val="006B349E"/>
    <w:rsid w:val="006B3A2C"/>
    <w:rsid w:val="006B78DF"/>
    <w:rsid w:val="006C73DC"/>
    <w:rsid w:val="006D2AF5"/>
    <w:rsid w:val="006D5BF4"/>
    <w:rsid w:val="006F6CB9"/>
    <w:rsid w:val="007056AB"/>
    <w:rsid w:val="007076D4"/>
    <w:rsid w:val="007102DE"/>
    <w:rsid w:val="007173D2"/>
    <w:rsid w:val="00771983"/>
    <w:rsid w:val="00772CA7"/>
    <w:rsid w:val="00774C83"/>
    <w:rsid w:val="0078147F"/>
    <w:rsid w:val="007928C5"/>
    <w:rsid w:val="00795653"/>
    <w:rsid w:val="007A6773"/>
    <w:rsid w:val="007A76B6"/>
    <w:rsid w:val="007B7132"/>
    <w:rsid w:val="007C2DA0"/>
    <w:rsid w:val="007C7797"/>
    <w:rsid w:val="007E2338"/>
    <w:rsid w:val="007F51A0"/>
    <w:rsid w:val="007F7AA0"/>
    <w:rsid w:val="008060DB"/>
    <w:rsid w:val="008115A7"/>
    <w:rsid w:val="00814613"/>
    <w:rsid w:val="00821240"/>
    <w:rsid w:val="008225B3"/>
    <w:rsid w:val="00822F1B"/>
    <w:rsid w:val="00822FDD"/>
    <w:rsid w:val="008248FC"/>
    <w:rsid w:val="00827A3E"/>
    <w:rsid w:val="00831472"/>
    <w:rsid w:val="00833796"/>
    <w:rsid w:val="00834172"/>
    <w:rsid w:val="008345BB"/>
    <w:rsid w:val="008732BC"/>
    <w:rsid w:val="008744F5"/>
    <w:rsid w:val="00875081"/>
    <w:rsid w:val="008B63A2"/>
    <w:rsid w:val="008C212B"/>
    <w:rsid w:val="008C4A57"/>
    <w:rsid w:val="008D1DC0"/>
    <w:rsid w:val="008E3BAD"/>
    <w:rsid w:val="00911883"/>
    <w:rsid w:val="00916081"/>
    <w:rsid w:val="00924E4F"/>
    <w:rsid w:val="00926243"/>
    <w:rsid w:val="009279E1"/>
    <w:rsid w:val="00967B2D"/>
    <w:rsid w:val="00967D48"/>
    <w:rsid w:val="009725B6"/>
    <w:rsid w:val="00972A51"/>
    <w:rsid w:val="009A1359"/>
    <w:rsid w:val="009A1E6E"/>
    <w:rsid w:val="009B2CF4"/>
    <w:rsid w:val="009C1098"/>
    <w:rsid w:val="009D530A"/>
    <w:rsid w:val="009E0680"/>
    <w:rsid w:val="009F3623"/>
    <w:rsid w:val="009F513E"/>
    <w:rsid w:val="009F5957"/>
    <w:rsid w:val="00A35D64"/>
    <w:rsid w:val="00A35EFC"/>
    <w:rsid w:val="00A41F51"/>
    <w:rsid w:val="00A43811"/>
    <w:rsid w:val="00A66272"/>
    <w:rsid w:val="00A76C26"/>
    <w:rsid w:val="00AA7E46"/>
    <w:rsid w:val="00AB19A1"/>
    <w:rsid w:val="00AC1571"/>
    <w:rsid w:val="00AC188A"/>
    <w:rsid w:val="00AE2BAC"/>
    <w:rsid w:val="00AF60E5"/>
    <w:rsid w:val="00B03957"/>
    <w:rsid w:val="00B301FB"/>
    <w:rsid w:val="00B55F2C"/>
    <w:rsid w:val="00B616CA"/>
    <w:rsid w:val="00B64BCE"/>
    <w:rsid w:val="00B6571A"/>
    <w:rsid w:val="00B71440"/>
    <w:rsid w:val="00B75624"/>
    <w:rsid w:val="00B7793C"/>
    <w:rsid w:val="00B8065F"/>
    <w:rsid w:val="00B8497F"/>
    <w:rsid w:val="00B8658A"/>
    <w:rsid w:val="00BB56BF"/>
    <w:rsid w:val="00BB7E3D"/>
    <w:rsid w:val="00BF3581"/>
    <w:rsid w:val="00BF5607"/>
    <w:rsid w:val="00BF7026"/>
    <w:rsid w:val="00C00201"/>
    <w:rsid w:val="00C01C5F"/>
    <w:rsid w:val="00C03676"/>
    <w:rsid w:val="00C079AF"/>
    <w:rsid w:val="00C22E8B"/>
    <w:rsid w:val="00C338FD"/>
    <w:rsid w:val="00C3553A"/>
    <w:rsid w:val="00C50141"/>
    <w:rsid w:val="00C818EA"/>
    <w:rsid w:val="00C865AD"/>
    <w:rsid w:val="00CA58F4"/>
    <w:rsid w:val="00CA5F63"/>
    <w:rsid w:val="00CC0492"/>
    <w:rsid w:val="00CC4611"/>
    <w:rsid w:val="00CC72D1"/>
    <w:rsid w:val="00CD5564"/>
    <w:rsid w:val="00CE3F17"/>
    <w:rsid w:val="00D01746"/>
    <w:rsid w:val="00D05791"/>
    <w:rsid w:val="00D44A37"/>
    <w:rsid w:val="00D62CBC"/>
    <w:rsid w:val="00D64395"/>
    <w:rsid w:val="00D6486F"/>
    <w:rsid w:val="00D66625"/>
    <w:rsid w:val="00D6697C"/>
    <w:rsid w:val="00D7053B"/>
    <w:rsid w:val="00D92F8F"/>
    <w:rsid w:val="00D967F7"/>
    <w:rsid w:val="00DA4BB8"/>
    <w:rsid w:val="00DA6CB9"/>
    <w:rsid w:val="00DD49F3"/>
    <w:rsid w:val="00DE5419"/>
    <w:rsid w:val="00DF4E14"/>
    <w:rsid w:val="00E012B2"/>
    <w:rsid w:val="00E36FE2"/>
    <w:rsid w:val="00E4040E"/>
    <w:rsid w:val="00E536D1"/>
    <w:rsid w:val="00E54A87"/>
    <w:rsid w:val="00E61E7F"/>
    <w:rsid w:val="00E65EDE"/>
    <w:rsid w:val="00E75DF4"/>
    <w:rsid w:val="00E921B9"/>
    <w:rsid w:val="00E92FE4"/>
    <w:rsid w:val="00EA5EBC"/>
    <w:rsid w:val="00EC3B26"/>
    <w:rsid w:val="00ED678F"/>
    <w:rsid w:val="00EE5B2D"/>
    <w:rsid w:val="00EF4853"/>
    <w:rsid w:val="00F3174E"/>
    <w:rsid w:val="00F33A14"/>
    <w:rsid w:val="00F3411C"/>
    <w:rsid w:val="00F344D8"/>
    <w:rsid w:val="00F42151"/>
    <w:rsid w:val="00F54C3A"/>
    <w:rsid w:val="00F905A8"/>
    <w:rsid w:val="00F96ED9"/>
    <w:rsid w:val="00FB5969"/>
    <w:rsid w:val="00FB70EE"/>
    <w:rsid w:val="00FC433F"/>
    <w:rsid w:val="00FD5725"/>
    <w:rsid w:val="00FE033D"/>
    <w:rsid w:val="00FE4D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F52EC72-DC5C-444F-A61F-CC26B9B7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3EE"/>
    <w:pPr>
      <w:spacing w:after="200" w:line="276" w:lineRule="auto"/>
    </w:pPr>
  </w:style>
  <w:style w:type="paragraph" w:styleId="Heading7">
    <w:name w:val="heading 7"/>
    <w:basedOn w:val="Normal"/>
    <w:next w:val="Normal"/>
    <w:link w:val="Heading7Char"/>
    <w:uiPriority w:val="9"/>
    <w:qFormat/>
    <w:rsid w:val="00FC433F"/>
    <w:pPr>
      <w:keepNext/>
      <w:spacing w:after="0" w:line="240" w:lineRule="auto"/>
      <w:jc w:val="center"/>
      <w:outlineLvl w:val="6"/>
    </w:pPr>
    <w:rPr>
      <w:rFonts w:ascii="Times New Roman" w:eastAsia="Times New Roman" w:hAnsi="Times New Roman"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D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1DC0"/>
  </w:style>
  <w:style w:type="paragraph" w:styleId="Footer">
    <w:name w:val="footer"/>
    <w:basedOn w:val="Normal"/>
    <w:link w:val="FooterChar"/>
    <w:uiPriority w:val="99"/>
    <w:unhideWhenUsed/>
    <w:rsid w:val="008D1D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1DC0"/>
  </w:style>
  <w:style w:type="paragraph" w:styleId="ListParagraph">
    <w:name w:val="List Paragraph"/>
    <w:basedOn w:val="Normal"/>
    <w:uiPriority w:val="34"/>
    <w:qFormat/>
    <w:rsid w:val="0052406C"/>
    <w:pPr>
      <w:spacing w:after="0" w:line="240" w:lineRule="auto"/>
      <w:ind w:left="720"/>
      <w:contextualSpacing/>
    </w:pPr>
    <w:rPr>
      <w:rFonts w:ascii="Times New Roman" w:eastAsia="Times New Roman" w:hAnsi="Times New Roman" w:cs="Times New Roman"/>
      <w:sz w:val="24"/>
      <w:szCs w:val="24"/>
      <w:lang w:val="en-GB"/>
    </w:rPr>
  </w:style>
  <w:style w:type="paragraph" w:styleId="Revision">
    <w:name w:val="Revision"/>
    <w:hidden/>
    <w:uiPriority w:val="99"/>
    <w:semiHidden/>
    <w:rsid w:val="000C1CD1"/>
    <w:pPr>
      <w:spacing w:after="0" w:line="240" w:lineRule="auto"/>
    </w:pPr>
  </w:style>
  <w:style w:type="paragraph" w:styleId="BalloonText">
    <w:name w:val="Balloon Text"/>
    <w:basedOn w:val="Normal"/>
    <w:link w:val="BalloonTextChar"/>
    <w:uiPriority w:val="99"/>
    <w:semiHidden/>
    <w:unhideWhenUsed/>
    <w:rsid w:val="000C1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CD1"/>
    <w:rPr>
      <w:rFonts w:ascii="Segoe UI" w:hAnsi="Segoe UI" w:cs="Segoe UI"/>
      <w:sz w:val="18"/>
      <w:szCs w:val="18"/>
    </w:rPr>
  </w:style>
  <w:style w:type="paragraph" w:styleId="NormalWeb">
    <w:name w:val="Normal (Web)"/>
    <w:basedOn w:val="Normal"/>
    <w:uiPriority w:val="99"/>
    <w:semiHidden/>
    <w:unhideWhenUsed/>
    <w:rsid w:val="00A4381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uiPriority w:val="99"/>
    <w:unhideWhenUsed/>
    <w:rsid w:val="00A43811"/>
    <w:rPr>
      <w:color w:val="0000FF"/>
      <w:u w:val="single"/>
    </w:rPr>
  </w:style>
  <w:style w:type="paragraph" w:styleId="PlainText">
    <w:name w:val="Plain Text"/>
    <w:basedOn w:val="Normal"/>
    <w:link w:val="PlainTextChar"/>
    <w:uiPriority w:val="99"/>
    <w:unhideWhenUsed/>
    <w:rsid w:val="00A4381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A43811"/>
    <w:rPr>
      <w:rFonts w:ascii="Calibri" w:hAnsi="Calibri" w:cs="Consolas"/>
      <w:szCs w:val="21"/>
    </w:rPr>
  </w:style>
  <w:style w:type="character" w:styleId="Strong">
    <w:name w:val="Strong"/>
    <w:basedOn w:val="DefaultParagraphFont"/>
    <w:uiPriority w:val="22"/>
    <w:qFormat/>
    <w:rsid w:val="00CC0492"/>
    <w:rPr>
      <w:b/>
      <w:bCs/>
    </w:rPr>
  </w:style>
  <w:style w:type="character" w:styleId="CommentReference">
    <w:name w:val="annotation reference"/>
    <w:basedOn w:val="DefaultParagraphFont"/>
    <w:uiPriority w:val="99"/>
    <w:semiHidden/>
    <w:unhideWhenUsed/>
    <w:rsid w:val="009F5957"/>
    <w:rPr>
      <w:sz w:val="16"/>
      <w:szCs w:val="16"/>
    </w:rPr>
  </w:style>
  <w:style w:type="paragraph" w:styleId="CommentText">
    <w:name w:val="annotation text"/>
    <w:basedOn w:val="Normal"/>
    <w:link w:val="CommentTextChar"/>
    <w:uiPriority w:val="99"/>
    <w:semiHidden/>
    <w:unhideWhenUsed/>
    <w:rsid w:val="009F5957"/>
    <w:pPr>
      <w:spacing w:line="240" w:lineRule="auto"/>
    </w:pPr>
    <w:rPr>
      <w:sz w:val="20"/>
      <w:szCs w:val="20"/>
    </w:rPr>
  </w:style>
  <w:style w:type="character" w:customStyle="1" w:styleId="CommentTextChar">
    <w:name w:val="Comment Text Char"/>
    <w:basedOn w:val="DefaultParagraphFont"/>
    <w:link w:val="CommentText"/>
    <w:uiPriority w:val="99"/>
    <w:semiHidden/>
    <w:rsid w:val="009F5957"/>
    <w:rPr>
      <w:sz w:val="20"/>
      <w:szCs w:val="20"/>
    </w:rPr>
  </w:style>
  <w:style w:type="paragraph" w:styleId="CommentSubject">
    <w:name w:val="annotation subject"/>
    <w:basedOn w:val="CommentText"/>
    <w:next w:val="CommentText"/>
    <w:link w:val="CommentSubjectChar"/>
    <w:uiPriority w:val="99"/>
    <w:semiHidden/>
    <w:unhideWhenUsed/>
    <w:rsid w:val="009F5957"/>
    <w:rPr>
      <w:b/>
      <w:bCs/>
    </w:rPr>
  </w:style>
  <w:style w:type="character" w:customStyle="1" w:styleId="CommentSubjectChar">
    <w:name w:val="Comment Subject Char"/>
    <w:basedOn w:val="CommentTextChar"/>
    <w:link w:val="CommentSubject"/>
    <w:uiPriority w:val="99"/>
    <w:semiHidden/>
    <w:rsid w:val="009F5957"/>
    <w:rPr>
      <w:b/>
      <w:bCs/>
      <w:sz w:val="20"/>
      <w:szCs w:val="20"/>
    </w:rPr>
  </w:style>
  <w:style w:type="character" w:customStyle="1" w:styleId="apple-converted-space">
    <w:name w:val="apple-converted-space"/>
    <w:basedOn w:val="DefaultParagraphFont"/>
    <w:rsid w:val="00444BAF"/>
  </w:style>
  <w:style w:type="table" w:styleId="TableGrid">
    <w:name w:val="Table Grid"/>
    <w:basedOn w:val="TableNormal"/>
    <w:uiPriority w:val="39"/>
    <w:rsid w:val="00B8658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FC433F"/>
    <w:rPr>
      <w:rFonts w:ascii="Times New Roman" w:eastAsia="Times New Roman" w:hAnsi="Times New Roman" w:cs="Times New Roman"/>
      <w:b/>
      <w:sz w:val="28"/>
      <w:szCs w:val="24"/>
    </w:rPr>
  </w:style>
  <w:style w:type="paragraph" w:customStyle="1" w:styleId="Default">
    <w:name w:val="Default"/>
    <w:rsid w:val="00FC433F"/>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A35E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5EFC"/>
    <w:rPr>
      <w:sz w:val="20"/>
      <w:szCs w:val="20"/>
    </w:rPr>
  </w:style>
  <w:style w:type="character" w:styleId="FootnoteReference">
    <w:name w:val="footnote reference"/>
    <w:basedOn w:val="DefaultParagraphFont"/>
    <w:uiPriority w:val="99"/>
    <w:semiHidden/>
    <w:unhideWhenUsed/>
    <w:rsid w:val="00A35EFC"/>
    <w:rPr>
      <w:vertAlign w:val="superscript"/>
    </w:rPr>
  </w:style>
  <w:style w:type="character" w:styleId="FollowedHyperlink">
    <w:name w:val="FollowedHyperlink"/>
    <w:basedOn w:val="DefaultParagraphFont"/>
    <w:uiPriority w:val="99"/>
    <w:semiHidden/>
    <w:unhideWhenUsed/>
    <w:rsid w:val="008212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88584">
      <w:bodyDiv w:val="1"/>
      <w:marLeft w:val="0"/>
      <w:marRight w:val="0"/>
      <w:marTop w:val="0"/>
      <w:marBottom w:val="0"/>
      <w:divBdr>
        <w:top w:val="none" w:sz="0" w:space="0" w:color="auto"/>
        <w:left w:val="none" w:sz="0" w:space="0" w:color="auto"/>
        <w:bottom w:val="none" w:sz="0" w:space="0" w:color="auto"/>
        <w:right w:val="none" w:sz="0" w:space="0" w:color="auto"/>
      </w:divBdr>
    </w:div>
    <w:div w:id="126318059">
      <w:bodyDiv w:val="1"/>
      <w:marLeft w:val="0"/>
      <w:marRight w:val="0"/>
      <w:marTop w:val="0"/>
      <w:marBottom w:val="0"/>
      <w:divBdr>
        <w:top w:val="none" w:sz="0" w:space="0" w:color="auto"/>
        <w:left w:val="none" w:sz="0" w:space="0" w:color="auto"/>
        <w:bottom w:val="none" w:sz="0" w:space="0" w:color="auto"/>
        <w:right w:val="none" w:sz="0" w:space="0" w:color="auto"/>
      </w:divBdr>
    </w:div>
    <w:div w:id="128016869">
      <w:bodyDiv w:val="1"/>
      <w:marLeft w:val="0"/>
      <w:marRight w:val="0"/>
      <w:marTop w:val="0"/>
      <w:marBottom w:val="0"/>
      <w:divBdr>
        <w:top w:val="none" w:sz="0" w:space="0" w:color="auto"/>
        <w:left w:val="none" w:sz="0" w:space="0" w:color="auto"/>
        <w:bottom w:val="none" w:sz="0" w:space="0" w:color="auto"/>
        <w:right w:val="none" w:sz="0" w:space="0" w:color="auto"/>
      </w:divBdr>
    </w:div>
    <w:div w:id="196436286">
      <w:bodyDiv w:val="1"/>
      <w:marLeft w:val="0"/>
      <w:marRight w:val="0"/>
      <w:marTop w:val="0"/>
      <w:marBottom w:val="0"/>
      <w:divBdr>
        <w:top w:val="none" w:sz="0" w:space="0" w:color="auto"/>
        <w:left w:val="none" w:sz="0" w:space="0" w:color="auto"/>
        <w:bottom w:val="none" w:sz="0" w:space="0" w:color="auto"/>
        <w:right w:val="none" w:sz="0" w:space="0" w:color="auto"/>
      </w:divBdr>
    </w:div>
    <w:div w:id="297612897">
      <w:bodyDiv w:val="1"/>
      <w:marLeft w:val="0"/>
      <w:marRight w:val="0"/>
      <w:marTop w:val="0"/>
      <w:marBottom w:val="0"/>
      <w:divBdr>
        <w:top w:val="none" w:sz="0" w:space="0" w:color="auto"/>
        <w:left w:val="none" w:sz="0" w:space="0" w:color="auto"/>
        <w:bottom w:val="none" w:sz="0" w:space="0" w:color="auto"/>
        <w:right w:val="none" w:sz="0" w:space="0" w:color="auto"/>
      </w:divBdr>
    </w:div>
    <w:div w:id="359672190">
      <w:bodyDiv w:val="1"/>
      <w:marLeft w:val="0"/>
      <w:marRight w:val="0"/>
      <w:marTop w:val="0"/>
      <w:marBottom w:val="0"/>
      <w:divBdr>
        <w:top w:val="none" w:sz="0" w:space="0" w:color="auto"/>
        <w:left w:val="none" w:sz="0" w:space="0" w:color="auto"/>
        <w:bottom w:val="none" w:sz="0" w:space="0" w:color="auto"/>
        <w:right w:val="none" w:sz="0" w:space="0" w:color="auto"/>
      </w:divBdr>
    </w:div>
    <w:div w:id="378088459">
      <w:bodyDiv w:val="1"/>
      <w:marLeft w:val="0"/>
      <w:marRight w:val="0"/>
      <w:marTop w:val="0"/>
      <w:marBottom w:val="0"/>
      <w:divBdr>
        <w:top w:val="none" w:sz="0" w:space="0" w:color="auto"/>
        <w:left w:val="none" w:sz="0" w:space="0" w:color="auto"/>
        <w:bottom w:val="none" w:sz="0" w:space="0" w:color="auto"/>
        <w:right w:val="none" w:sz="0" w:space="0" w:color="auto"/>
      </w:divBdr>
    </w:div>
    <w:div w:id="437876227">
      <w:bodyDiv w:val="1"/>
      <w:marLeft w:val="0"/>
      <w:marRight w:val="0"/>
      <w:marTop w:val="0"/>
      <w:marBottom w:val="0"/>
      <w:divBdr>
        <w:top w:val="none" w:sz="0" w:space="0" w:color="auto"/>
        <w:left w:val="none" w:sz="0" w:space="0" w:color="auto"/>
        <w:bottom w:val="none" w:sz="0" w:space="0" w:color="auto"/>
        <w:right w:val="none" w:sz="0" w:space="0" w:color="auto"/>
      </w:divBdr>
    </w:div>
    <w:div w:id="472793044">
      <w:bodyDiv w:val="1"/>
      <w:marLeft w:val="0"/>
      <w:marRight w:val="0"/>
      <w:marTop w:val="0"/>
      <w:marBottom w:val="0"/>
      <w:divBdr>
        <w:top w:val="none" w:sz="0" w:space="0" w:color="auto"/>
        <w:left w:val="none" w:sz="0" w:space="0" w:color="auto"/>
        <w:bottom w:val="none" w:sz="0" w:space="0" w:color="auto"/>
        <w:right w:val="none" w:sz="0" w:space="0" w:color="auto"/>
      </w:divBdr>
    </w:div>
    <w:div w:id="477919652">
      <w:bodyDiv w:val="1"/>
      <w:marLeft w:val="0"/>
      <w:marRight w:val="0"/>
      <w:marTop w:val="0"/>
      <w:marBottom w:val="0"/>
      <w:divBdr>
        <w:top w:val="none" w:sz="0" w:space="0" w:color="auto"/>
        <w:left w:val="none" w:sz="0" w:space="0" w:color="auto"/>
        <w:bottom w:val="none" w:sz="0" w:space="0" w:color="auto"/>
        <w:right w:val="none" w:sz="0" w:space="0" w:color="auto"/>
      </w:divBdr>
    </w:div>
    <w:div w:id="618342341">
      <w:bodyDiv w:val="1"/>
      <w:marLeft w:val="0"/>
      <w:marRight w:val="0"/>
      <w:marTop w:val="0"/>
      <w:marBottom w:val="0"/>
      <w:divBdr>
        <w:top w:val="none" w:sz="0" w:space="0" w:color="auto"/>
        <w:left w:val="none" w:sz="0" w:space="0" w:color="auto"/>
        <w:bottom w:val="none" w:sz="0" w:space="0" w:color="auto"/>
        <w:right w:val="none" w:sz="0" w:space="0" w:color="auto"/>
      </w:divBdr>
    </w:div>
    <w:div w:id="658458303">
      <w:bodyDiv w:val="1"/>
      <w:marLeft w:val="0"/>
      <w:marRight w:val="0"/>
      <w:marTop w:val="0"/>
      <w:marBottom w:val="0"/>
      <w:divBdr>
        <w:top w:val="none" w:sz="0" w:space="0" w:color="auto"/>
        <w:left w:val="none" w:sz="0" w:space="0" w:color="auto"/>
        <w:bottom w:val="none" w:sz="0" w:space="0" w:color="auto"/>
        <w:right w:val="none" w:sz="0" w:space="0" w:color="auto"/>
      </w:divBdr>
    </w:div>
    <w:div w:id="682558317">
      <w:bodyDiv w:val="1"/>
      <w:marLeft w:val="0"/>
      <w:marRight w:val="0"/>
      <w:marTop w:val="0"/>
      <w:marBottom w:val="0"/>
      <w:divBdr>
        <w:top w:val="none" w:sz="0" w:space="0" w:color="auto"/>
        <w:left w:val="none" w:sz="0" w:space="0" w:color="auto"/>
        <w:bottom w:val="none" w:sz="0" w:space="0" w:color="auto"/>
        <w:right w:val="none" w:sz="0" w:space="0" w:color="auto"/>
      </w:divBdr>
    </w:div>
    <w:div w:id="706951937">
      <w:bodyDiv w:val="1"/>
      <w:marLeft w:val="0"/>
      <w:marRight w:val="0"/>
      <w:marTop w:val="0"/>
      <w:marBottom w:val="0"/>
      <w:divBdr>
        <w:top w:val="none" w:sz="0" w:space="0" w:color="auto"/>
        <w:left w:val="none" w:sz="0" w:space="0" w:color="auto"/>
        <w:bottom w:val="none" w:sz="0" w:space="0" w:color="auto"/>
        <w:right w:val="none" w:sz="0" w:space="0" w:color="auto"/>
      </w:divBdr>
    </w:div>
    <w:div w:id="846793100">
      <w:bodyDiv w:val="1"/>
      <w:marLeft w:val="0"/>
      <w:marRight w:val="0"/>
      <w:marTop w:val="0"/>
      <w:marBottom w:val="0"/>
      <w:divBdr>
        <w:top w:val="none" w:sz="0" w:space="0" w:color="auto"/>
        <w:left w:val="none" w:sz="0" w:space="0" w:color="auto"/>
        <w:bottom w:val="none" w:sz="0" w:space="0" w:color="auto"/>
        <w:right w:val="none" w:sz="0" w:space="0" w:color="auto"/>
      </w:divBdr>
    </w:div>
    <w:div w:id="971322769">
      <w:bodyDiv w:val="1"/>
      <w:marLeft w:val="0"/>
      <w:marRight w:val="0"/>
      <w:marTop w:val="0"/>
      <w:marBottom w:val="0"/>
      <w:divBdr>
        <w:top w:val="none" w:sz="0" w:space="0" w:color="auto"/>
        <w:left w:val="none" w:sz="0" w:space="0" w:color="auto"/>
        <w:bottom w:val="none" w:sz="0" w:space="0" w:color="auto"/>
        <w:right w:val="none" w:sz="0" w:space="0" w:color="auto"/>
      </w:divBdr>
    </w:div>
    <w:div w:id="971445377">
      <w:bodyDiv w:val="1"/>
      <w:marLeft w:val="0"/>
      <w:marRight w:val="0"/>
      <w:marTop w:val="0"/>
      <w:marBottom w:val="0"/>
      <w:divBdr>
        <w:top w:val="none" w:sz="0" w:space="0" w:color="auto"/>
        <w:left w:val="none" w:sz="0" w:space="0" w:color="auto"/>
        <w:bottom w:val="none" w:sz="0" w:space="0" w:color="auto"/>
        <w:right w:val="none" w:sz="0" w:space="0" w:color="auto"/>
      </w:divBdr>
    </w:div>
    <w:div w:id="1022588219">
      <w:bodyDiv w:val="1"/>
      <w:marLeft w:val="0"/>
      <w:marRight w:val="0"/>
      <w:marTop w:val="0"/>
      <w:marBottom w:val="0"/>
      <w:divBdr>
        <w:top w:val="none" w:sz="0" w:space="0" w:color="auto"/>
        <w:left w:val="none" w:sz="0" w:space="0" w:color="auto"/>
        <w:bottom w:val="none" w:sz="0" w:space="0" w:color="auto"/>
        <w:right w:val="none" w:sz="0" w:space="0" w:color="auto"/>
      </w:divBdr>
    </w:div>
    <w:div w:id="1044405676">
      <w:bodyDiv w:val="1"/>
      <w:marLeft w:val="0"/>
      <w:marRight w:val="0"/>
      <w:marTop w:val="0"/>
      <w:marBottom w:val="0"/>
      <w:divBdr>
        <w:top w:val="none" w:sz="0" w:space="0" w:color="auto"/>
        <w:left w:val="none" w:sz="0" w:space="0" w:color="auto"/>
        <w:bottom w:val="none" w:sz="0" w:space="0" w:color="auto"/>
        <w:right w:val="none" w:sz="0" w:space="0" w:color="auto"/>
      </w:divBdr>
    </w:div>
    <w:div w:id="1046494245">
      <w:bodyDiv w:val="1"/>
      <w:marLeft w:val="0"/>
      <w:marRight w:val="0"/>
      <w:marTop w:val="0"/>
      <w:marBottom w:val="0"/>
      <w:divBdr>
        <w:top w:val="none" w:sz="0" w:space="0" w:color="auto"/>
        <w:left w:val="none" w:sz="0" w:space="0" w:color="auto"/>
        <w:bottom w:val="none" w:sz="0" w:space="0" w:color="auto"/>
        <w:right w:val="none" w:sz="0" w:space="0" w:color="auto"/>
      </w:divBdr>
    </w:div>
    <w:div w:id="1179657256">
      <w:bodyDiv w:val="1"/>
      <w:marLeft w:val="0"/>
      <w:marRight w:val="0"/>
      <w:marTop w:val="0"/>
      <w:marBottom w:val="0"/>
      <w:divBdr>
        <w:top w:val="none" w:sz="0" w:space="0" w:color="auto"/>
        <w:left w:val="none" w:sz="0" w:space="0" w:color="auto"/>
        <w:bottom w:val="none" w:sz="0" w:space="0" w:color="auto"/>
        <w:right w:val="none" w:sz="0" w:space="0" w:color="auto"/>
      </w:divBdr>
    </w:div>
    <w:div w:id="1259872244">
      <w:bodyDiv w:val="1"/>
      <w:marLeft w:val="0"/>
      <w:marRight w:val="0"/>
      <w:marTop w:val="0"/>
      <w:marBottom w:val="0"/>
      <w:divBdr>
        <w:top w:val="none" w:sz="0" w:space="0" w:color="auto"/>
        <w:left w:val="none" w:sz="0" w:space="0" w:color="auto"/>
        <w:bottom w:val="none" w:sz="0" w:space="0" w:color="auto"/>
        <w:right w:val="none" w:sz="0" w:space="0" w:color="auto"/>
      </w:divBdr>
    </w:div>
    <w:div w:id="1278487426">
      <w:bodyDiv w:val="1"/>
      <w:marLeft w:val="0"/>
      <w:marRight w:val="0"/>
      <w:marTop w:val="0"/>
      <w:marBottom w:val="0"/>
      <w:divBdr>
        <w:top w:val="none" w:sz="0" w:space="0" w:color="auto"/>
        <w:left w:val="none" w:sz="0" w:space="0" w:color="auto"/>
        <w:bottom w:val="none" w:sz="0" w:space="0" w:color="auto"/>
        <w:right w:val="none" w:sz="0" w:space="0" w:color="auto"/>
      </w:divBdr>
    </w:div>
    <w:div w:id="1328897819">
      <w:bodyDiv w:val="1"/>
      <w:marLeft w:val="0"/>
      <w:marRight w:val="0"/>
      <w:marTop w:val="0"/>
      <w:marBottom w:val="0"/>
      <w:divBdr>
        <w:top w:val="none" w:sz="0" w:space="0" w:color="auto"/>
        <w:left w:val="none" w:sz="0" w:space="0" w:color="auto"/>
        <w:bottom w:val="none" w:sz="0" w:space="0" w:color="auto"/>
        <w:right w:val="none" w:sz="0" w:space="0" w:color="auto"/>
      </w:divBdr>
    </w:div>
    <w:div w:id="1341158186">
      <w:bodyDiv w:val="1"/>
      <w:marLeft w:val="0"/>
      <w:marRight w:val="0"/>
      <w:marTop w:val="0"/>
      <w:marBottom w:val="0"/>
      <w:divBdr>
        <w:top w:val="none" w:sz="0" w:space="0" w:color="auto"/>
        <w:left w:val="none" w:sz="0" w:space="0" w:color="auto"/>
        <w:bottom w:val="none" w:sz="0" w:space="0" w:color="auto"/>
        <w:right w:val="none" w:sz="0" w:space="0" w:color="auto"/>
      </w:divBdr>
    </w:div>
    <w:div w:id="1342852017">
      <w:bodyDiv w:val="1"/>
      <w:marLeft w:val="0"/>
      <w:marRight w:val="0"/>
      <w:marTop w:val="0"/>
      <w:marBottom w:val="0"/>
      <w:divBdr>
        <w:top w:val="none" w:sz="0" w:space="0" w:color="auto"/>
        <w:left w:val="none" w:sz="0" w:space="0" w:color="auto"/>
        <w:bottom w:val="none" w:sz="0" w:space="0" w:color="auto"/>
        <w:right w:val="none" w:sz="0" w:space="0" w:color="auto"/>
      </w:divBdr>
    </w:div>
    <w:div w:id="1377588767">
      <w:bodyDiv w:val="1"/>
      <w:marLeft w:val="0"/>
      <w:marRight w:val="0"/>
      <w:marTop w:val="0"/>
      <w:marBottom w:val="0"/>
      <w:divBdr>
        <w:top w:val="none" w:sz="0" w:space="0" w:color="auto"/>
        <w:left w:val="none" w:sz="0" w:space="0" w:color="auto"/>
        <w:bottom w:val="none" w:sz="0" w:space="0" w:color="auto"/>
        <w:right w:val="none" w:sz="0" w:space="0" w:color="auto"/>
      </w:divBdr>
    </w:div>
    <w:div w:id="1437023980">
      <w:bodyDiv w:val="1"/>
      <w:marLeft w:val="0"/>
      <w:marRight w:val="0"/>
      <w:marTop w:val="0"/>
      <w:marBottom w:val="0"/>
      <w:divBdr>
        <w:top w:val="none" w:sz="0" w:space="0" w:color="auto"/>
        <w:left w:val="none" w:sz="0" w:space="0" w:color="auto"/>
        <w:bottom w:val="none" w:sz="0" w:space="0" w:color="auto"/>
        <w:right w:val="none" w:sz="0" w:space="0" w:color="auto"/>
      </w:divBdr>
    </w:div>
    <w:div w:id="1472207411">
      <w:bodyDiv w:val="1"/>
      <w:marLeft w:val="0"/>
      <w:marRight w:val="0"/>
      <w:marTop w:val="0"/>
      <w:marBottom w:val="0"/>
      <w:divBdr>
        <w:top w:val="none" w:sz="0" w:space="0" w:color="auto"/>
        <w:left w:val="none" w:sz="0" w:space="0" w:color="auto"/>
        <w:bottom w:val="none" w:sz="0" w:space="0" w:color="auto"/>
        <w:right w:val="none" w:sz="0" w:space="0" w:color="auto"/>
      </w:divBdr>
    </w:div>
    <w:div w:id="1479029696">
      <w:bodyDiv w:val="1"/>
      <w:marLeft w:val="0"/>
      <w:marRight w:val="0"/>
      <w:marTop w:val="0"/>
      <w:marBottom w:val="0"/>
      <w:divBdr>
        <w:top w:val="none" w:sz="0" w:space="0" w:color="auto"/>
        <w:left w:val="none" w:sz="0" w:space="0" w:color="auto"/>
        <w:bottom w:val="none" w:sz="0" w:space="0" w:color="auto"/>
        <w:right w:val="none" w:sz="0" w:space="0" w:color="auto"/>
      </w:divBdr>
    </w:div>
    <w:div w:id="1486121718">
      <w:bodyDiv w:val="1"/>
      <w:marLeft w:val="0"/>
      <w:marRight w:val="0"/>
      <w:marTop w:val="0"/>
      <w:marBottom w:val="0"/>
      <w:divBdr>
        <w:top w:val="none" w:sz="0" w:space="0" w:color="auto"/>
        <w:left w:val="none" w:sz="0" w:space="0" w:color="auto"/>
        <w:bottom w:val="none" w:sz="0" w:space="0" w:color="auto"/>
        <w:right w:val="none" w:sz="0" w:space="0" w:color="auto"/>
      </w:divBdr>
    </w:div>
    <w:div w:id="1614819524">
      <w:bodyDiv w:val="1"/>
      <w:marLeft w:val="0"/>
      <w:marRight w:val="0"/>
      <w:marTop w:val="0"/>
      <w:marBottom w:val="0"/>
      <w:divBdr>
        <w:top w:val="none" w:sz="0" w:space="0" w:color="auto"/>
        <w:left w:val="none" w:sz="0" w:space="0" w:color="auto"/>
        <w:bottom w:val="none" w:sz="0" w:space="0" w:color="auto"/>
        <w:right w:val="none" w:sz="0" w:space="0" w:color="auto"/>
      </w:divBdr>
    </w:div>
    <w:div w:id="1622103372">
      <w:bodyDiv w:val="1"/>
      <w:marLeft w:val="0"/>
      <w:marRight w:val="0"/>
      <w:marTop w:val="0"/>
      <w:marBottom w:val="0"/>
      <w:divBdr>
        <w:top w:val="none" w:sz="0" w:space="0" w:color="auto"/>
        <w:left w:val="none" w:sz="0" w:space="0" w:color="auto"/>
        <w:bottom w:val="none" w:sz="0" w:space="0" w:color="auto"/>
        <w:right w:val="none" w:sz="0" w:space="0" w:color="auto"/>
      </w:divBdr>
    </w:div>
    <w:div w:id="1686250814">
      <w:bodyDiv w:val="1"/>
      <w:marLeft w:val="0"/>
      <w:marRight w:val="0"/>
      <w:marTop w:val="0"/>
      <w:marBottom w:val="0"/>
      <w:divBdr>
        <w:top w:val="none" w:sz="0" w:space="0" w:color="auto"/>
        <w:left w:val="none" w:sz="0" w:space="0" w:color="auto"/>
        <w:bottom w:val="none" w:sz="0" w:space="0" w:color="auto"/>
        <w:right w:val="none" w:sz="0" w:space="0" w:color="auto"/>
      </w:divBdr>
    </w:div>
    <w:div w:id="1724405592">
      <w:bodyDiv w:val="1"/>
      <w:marLeft w:val="0"/>
      <w:marRight w:val="0"/>
      <w:marTop w:val="0"/>
      <w:marBottom w:val="0"/>
      <w:divBdr>
        <w:top w:val="none" w:sz="0" w:space="0" w:color="auto"/>
        <w:left w:val="none" w:sz="0" w:space="0" w:color="auto"/>
        <w:bottom w:val="none" w:sz="0" w:space="0" w:color="auto"/>
        <w:right w:val="none" w:sz="0" w:space="0" w:color="auto"/>
      </w:divBdr>
    </w:div>
    <w:div w:id="1729185625">
      <w:bodyDiv w:val="1"/>
      <w:marLeft w:val="0"/>
      <w:marRight w:val="0"/>
      <w:marTop w:val="0"/>
      <w:marBottom w:val="0"/>
      <w:divBdr>
        <w:top w:val="none" w:sz="0" w:space="0" w:color="auto"/>
        <w:left w:val="none" w:sz="0" w:space="0" w:color="auto"/>
        <w:bottom w:val="none" w:sz="0" w:space="0" w:color="auto"/>
        <w:right w:val="none" w:sz="0" w:space="0" w:color="auto"/>
      </w:divBdr>
    </w:div>
    <w:div w:id="1738671486">
      <w:bodyDiv w:val="1"/>
      <w:marLeft w:val="0"/>
      <w:marRight w:val="0"/>
      <w:marTop w:val="0"/>
      <w:marBottom w:val="0"/>
      <w:divBdr>
        <w:top w:val="none" w:sz="0" w:space="0" w:color="auto"/>
        <w:left w:val="none" w:sz="0" w:space="0" w:color="auto"/>
        <w:bottom w:val="none" w:sz="0" w:space="0" w:color="auto"/>
        <w:right w:val="none" w:sz="0" w:space="0" w:color="auto"/>
      </w:divBdr>
    </w:div>
    <w:div w:id="1792363660">
      <w:bodyDiv w:val="1"/>
      <w:marLeft w:val="0"/>
      <w:marRight w:val="0"/>
      <w:marTop w:val="0"/>
      <w:marBottom w:val="0"/>
      <w:divBdr>
        <w:top w:val="none" w:sz="0" w:space="0" w:color="auto"/>
        <w:left w:val="none" w:sz="0" w:space="0" w:color="auto"/>
        <w:bottom w:val="none" w:sz="0" w:space="0" w:color="auto"/>
        <w:right w:val="none" w:sz="0" w:space="0" w:color="auto"/>
      </w:divBdr>
    </w:div>
    <w:div w:id="1835336744">
      <w:bodyDiv w:val="1"/>
      <w:marLeft w:val="0"/>
      <w:marRight w:val="0"/>
      <w:marTop w:val="0"/>
      <w:marBottom w:val="0"/>
      <w:divBdr>
        <w:top w:val="none" w:sz="0" w:space="0" w:color="auto"/>
        <w:left w:val="none" w:sz="0" w:space="0" w:color="auto"/>
        <w:bottom w:val="none" w:sz="0" w:space="0" w:color="auto"/>
        <w:right w:val="none" w:sz="0" w:space="0" w:color="auto"/>
      </w:divBdr>
    </w:div>
    <w:div w:id="1931573549">
      <w:bodyDiv w:val="1"/>
      <w:marLeft w:val="0"/>
      <w:marRight w:val="0"/>
      <w:marTop w:val="0"/>
      <w:marBottom w:val="0"/>
      <w:divBdr>
        <w:top w:val="none" w:sz="0" w:space="0" w:color="auto"/>
        <w:left w:val="none" w:sz="0" w:space="0" w:color="auto"/>
        <w:bottom w:val="none" w:sz="0" w:space="0" w:color="auto"/>
        <w:right w:val="none" w:sz="0" w:space="0" w:color="auto"/>
      </w:divBdr>
    </w:div>
    <w:div w:id="1968584934">
      <w:bodyDiv w:val="1"/>
      <w:marLeft w:val="0"/>
      <w:marRight w:val="0"/>
      <w:marTop w:val="0"/>
      <w:marBottom w:val="0"/>
      <w:divBdr>
        <w:top w:val="none" w:sz="0" w:space="0" w:color="auto"/>
        <w:left w:val="none" w:sz="0" w:space="0" w:color="auto"/>
        <w:bottom w:val="none" w:sz="0" w:space="0" w:color="auto"/>
        <w:right w:val="none" w:sz="0" w:space="0" w:color="auto"/>
      </w:divBdr>
    </w:div>
    <w:div w:id="1998269288">
      <w:bodyDiv w:val="1"/>
      <w:marLeft w:val="0"/>
      <w:marRight w:val="0"/>
      <w:marTop w:val="0"/>
      <w:marBottom w:val="0"/>
      <w:divBdr>
        <w:top w:val="none" w:sz="0" w:space="0" w:color="auto"/>
        <w:left w:val="none" w:sz="0" w:space="0" w:color="auto"/>
        <w:bottom w:val="none" w:sz="0" w:space="0" w:color="auto"/>
        <w:right w:val="none" w:sz="0" w:space="0" w:color="auto"/>
      </w:divBdr>
    </w:div>
    <w:div w:id="2006938514">
      <w:bodyDiv w:val="1"/>
      <w:marLeft w:val="0"/>
      <w:marRight w:val="0"/>
      <w:marTop w:val="0"/>
      <w:marBottom w:val="0"/>
      <w:divBdr>
        <w:top w:val="none" w:sz="0" w:space="0" w:color="auto"/>
        <w:left w:val="none" w:sz="0" w:space="0" w:color="auto"/>
        <w:bottom w:val="none" w:sz="0" w:space="0" w:color="auto"/>
        <w:right w:val="none" w:sz="0" w:space="0" w:color="auto"/>
      </w:divBdr>
    </w:div>
    <w:div w:id="2012219900">
      <w:bodyDiv w:val="1"/>
      <w:marLeft w:val="0"/>
      <w:marRight w:val="0"/>
      <w:marTop w:val="0"/>
      <w:marBottom w:val="0"/>
      <w:divBdr>
        <w:top w:val="none" w:sz="0" w:space="0" w:color="auto"/>
        <w:left w:val="none" w:sz="0" w:space="0" w:color="auto"/>
        <w:bottom w:val="none" w:sz="0" w:space="0" w:color="auto"/>
        <w:right w:val="none" w:sz="0" w:space="0" w:color="auto"/>
      </w:divBdr>
    </w:div>
    <w:div w:id="2052461162">
      <w:bodyDiv w:val="1"/>
      <w:marLeft w:val="0"/>
      <w:marRight w:val="0"/>
      <w:marTop w:val="0"/>
      <w:marBottom w:val="0"/>
      <w:divBdr>
        <w:top w:val="none" w:sz="0" w:space="0" w:color="auto"/>
        <w:left w:val="none" w:sz="0" w:space="0" w:color="auto"/>
        <w:bottom w:val="none" w:sz="0" w:space="0" w:color="auto"/>
        <w:right w:val="none" w:sz="0" w:space="0" w:color="auto"/>
      </w:divBdr>
    </w:div>
    <w:div w:id="212966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gov.lv/lv/par_ministriju/sabiedribas_lidzdaliba/konsultativas_padomes/latvijas_buvniecibas_padome/padomes_sezu_darba_kartiba__protokol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bcb129c06324da95540a99029e1c3ae5">
  <xsd:schema xmlns:xsd="http://www.w3.org/2001/XMLSchema" xmlns:xs="http://www.w3.org/2001/XMLSchema" xmlns:p="http://schemas.microsoft.com/office/2006/metadata/properties" xmlns:ns2="6d3c7231-658d-4434-9d56-73744c1096da" targetNamespace="http://schemas.microsoft.com/office/2006/metadata/properties" ma:root="true" ma:fieldsID="855d5feb08e524ce5a4005be8acd75c8"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488B6-B362-49DD-B9CA-0E795795A4B1}">
  <ds:schemaRefs>
    <ds:schemaRef ds:uri="http://schemas.microsoft.com/sharepoint/v3/contenttype/forms"/>
  </ds:schemaRefs>
</ds:datastoreItem>
</file>

<file path=customXml/itemProps2.xml><?xml version="1.0" encoding="utf-8"?>
<ds:datastoreItem xmlns:ds="http://schemas.openxmlformats.org/officeDocument/2006/customXml" ds:itemID="{C33F1BD5-DE12-4BBF-A3A4-4C0C454F41D3}">
  <ds:schemaRefs>
    <ds:schemaRef ds:uri="http://www.w3.org/XML/1998/namespace"/>
    <ds:schemaRef ds:uri="http://purl.org/dc/dcmitype/"/>
    <ds:schemaRef ds:uri="http://purl.org/dc/terms/"/>
    <ds:schemaRef ds:uri="6d3c7231-658d-4434-9d56-73744c1096da"/>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FC59CFB-FC92-4F27-8543-E18C76703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353005-2BCF-4129-AAE5-D3B558787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15306</Words>
  <Characters>8725</Characters>
  <Application>Microsoft Office Word</Application>
  <DocSecurity>4</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Agrita Alkšere</cp:lastModifiedBy>
  <cp:revision>2</cp:revision>
  <cp:lastPrinted>2016-11-28T12:15:00Z</cp:lastPrinted>
  <dcterms:created xsi:type="dcterms:W3CDTF">2019-02-06T19:35:00Z</dcterms:created>
  <dcterms:modified xsi:type="dcterms:W3CDTF">2019-02-06T19:35:00Z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