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2E2C" w14:textId="77777777" w:rsidR="00D56463" w:rsidRPr="00171447" w:rsidRDefault="00D56463" w:rsidP="00C07903">
      <w:pPr>
        <w:spacing w:after="0"/>
        <w:jc w:val="center"/>
        <w:rPr>
          <w:rFonts w:cstheme="minorHAnsi"/>
          <w:b/>
          <w:bCs/>
          <w:color w:val="009999"/>
          <w:sz w:val="28"/>
          <w:szCs w:val="28"/>
        </w:rPr>
      </w:pPr>
      <w:r w:rsidRPr="00171447">
        <w:rPr>
          <w:rFonts w:cstheme="minorHAnsi"/>
          <w:b/>
          <w:bCs/>
          <w:color w:val="009999"/>
          <w:sz w:val="28"/>
          <w:szCs w:val="28"/>
        </w:rPr>
        <w:t xml:space="preserve">SKAIDROJUMS PAR ATLĪDZĪBAS SAŅEMŠANU </w:t>
      </w:r>
    </w:p>
    <w:p w14:paraId="72FDD1BE" w14:textId="1126EA96" w:rsidR="00836A47" w:rsidRPr="00171447" w:rsidRDefault="00D56463" w:rsidP="00C07903">
      <w:pPr>
        <w:spacing w:after="0"/>
        <w:jc w:val="center"/>
        <w:rPr>
          <w:rFonts w:cstheme="minorHAnsi"/>
          <w:b/>
          <w:bCs/>
          <w:color w:val="009999"/>
          <w:sz w:val="28"/>
          <w:szCs w:val="28"/>
        </w:rPr>
      </w:pPr>
      <w:r w:rsidRPr="00171447">
        <w:rPr>
          <w:rFonts w:cstheme="minorHAnsi"/>
          <w:b/>
          <w:bCs/>
          <w:color w:val="009999"/>
          <w:sz w:val="28"/>
          <w:szCs w:val="28"/>
        </w:rPr>
        <w:t>PAR UKRAINAS CIVILIEDZĪVOTĀJU IZMITINĀŠANU</w:t>
      </w:r>
    </w:p>
    <w:p w14:paraId="0D14AF35" w14:textId="05510B30" w:rsidR="009C668F" w:rsidRPr="00171447" w:rsidRDefault="00D56463" w:rsidP="00C07903">
      <w:pPr>
        <w:spacing w:after="0"/>
        <w:jc w:val="center"/>
        <w:rPr>
          <w:rFonts w:cstheme="minorHAnsi"/>
          <w:b/>
          <w:bCs/>
          <w:color w:val="009999"/>
          <w:sz w:val="28"/>
          <w:szCs w:val="28"/>
        </w:rPr>
      </w:pPr>
      <w:r w:rsidRPr="00171447">
        <w:rPr>
          <w:rFonts w:cstheme="minorHAnsi"/>
          <w:b/>
          <w:bCs/>
          <w:color w:val="009999"/>
          <w:sz w:val="28"/>
          <w:szCs w:val="28"/>
        </w:rPr>
        <w:t>(ATLĪDZĪBA MĀJSAIMNIECĪBAI)</w:t>
      </w:r>
    </w:p>
    <w:p w14:paraId="23779BE1" w14:textId="3EA3D916" w:rsidR="00836A47" w:rsidRPr="00C07903" w:rsidRDefault="00836A47" w:rsidP="00836A47">
      <w:pPr>
        <w:jc w:val="center"/>
        <w:rPr>
          <w:rFonts w:cstheme="minorHAnsi"/>
          <w:b/>
          <w:bCs/>
          <w:sz w:val="24"/>
          <w:szCs w:val="24"/>
        </w:rPr>
      </w:pPr>
    </w:p>
    <w:p w14:paraId="285EC33A" w14:textId="6CC49656" w:rsidR="00D56463" w:rsidRPr="00171447" w:rsidRDefault="00D56463" w:rsidP="00D56463">
      <w:pPr>
        <w:pStyle w:val="ListParagraph"/>
        <w:numPr>
          <w:ilvl w:val="0"/>
          <w:numId w:val="4"/>
        </w:numPr>
        <w:jc w:val="both"/>
        <w:rPr>
          <w:rFonts w:cstheme="minorHAnsi"/>
          <w:b/>
          <w:bCs/>
          <w:color w:val="009999"/>
          <w:sz w:val="28"/>
          <w:szCs w:val="28"/>
        </w:rPr>
      </w:pPr>
      <w:r w:rsidRPr="00171447">
        <w:rPr>
          <w:rFonts w:cstheme="minorHAnsi"/>
          <w:b/>
          <w:bCs/>
          <w:color w:val="009999"/>
          <w:sz w:val="28"/>
          <w:szCs w:val="28"/>
        </w:rPr>
        <w:t>ATLĪDZĪBA</w:t>
      </w:r>
    </w:p>
    <w:p w14:paraId="205B016C" w14:textId="51719B7F" w:rsidR="00836A47" w:rsidRPr="00C07903" w:rsidRDefault="00836A47" w:rsidP="00836A47">
      <w:pPr>
        <w:jc w:val="both"/>
        <w:rPr>
          <w:rFonts w:cstheme="minorHAnsi"/>
          <w:sz w:val="24"/>
          <w:szCs w:val="24"/>
        </w:rPr>
      </w:pPr>
      <w:r w:rsidRPr="00C07903">
        <w:rPr>
          <w:rFonts w:cstheme="minorHAnsi"/>
          <w:sz w:val="24"/>
          <w:szCs w:val="24"/>
        </w:rPr>
        <w:t>Ar</w:t>
      </w:r>
      <w:r w:rsidRPr="00C07903">
        <w:rPr>
          <w:rFonts w:cstheme="minorHAnsi"/>
          <w:b/>
          <w:bCs/>
          <w:sz w:val="24"/>
          <w:szCs w:val="24"/>
        </w:rPr>
        <w:t xml:space="preserve"> </w:t>
      </w:r>
      <w:r w:rsidRPr="00C07903">
        <w:rPr>
          <w:rFonts w:cstheme="minorHAnsi"/>
          <w:sz w:val="24"/>
          <w:szCs w:val="24"/>
        </w:rPr>
        <w:t>grozījumiem Ukrainas civiliedzīvotāju atbalsta likumā iekļauts 7.</w:t>
      </w:r>
      <w:r w:rsidRPr="00C07903">
        <w:rPr>
          <w:rFonts w:cstheme="minorHAnsi"/>
          <w:sz w:val="24"/>
          <w:szCs w:val="24"/>
          <w:vertAlign w:val="superscript"/>
        </w:rPr>
        <w:t>1</w:t>
      </w:r>
      <w:r w:rsidRPr="00C07903">
        <w:rPr>
          <w:rFonts w:cstheme="minorHAnsi"/>
          <w:sz w:val="24"/>
          <w:szCs w:val="24"/>
        </w:rPr>
        <w:t xml:space="preserve">pants. </w:t>
      </w:r>
      <w:r w:rsidRPr="00C07903">
        <w:rPr>
          <w:rFonts w:cstheme="minorHAnsi"/>
          <w:b/>
          <w:bCs/>
          <w:sz w:val="24"/>
          <w:szCs w:val="24"/>
        </w:rPr>
        <w:t>Atlīdzība par Ukrainas civiliedzīvotāju izmitināšanu</w:t>
      </w:r>
      <w:r w:rsidRPr="00C07903">
        <w:rPr>
          <w:rFonts w:cstheme="minorHAnsi"/>
          <w:sz w:val="24"/>
          <w:szCs w:val="24"/>
        </w:rPr>
        <w:t>, kas paredz, ka</w:t>
      </w:r>
      <w:r w:rsidRPr="00C07903">
        <w:rPr>
          <w:rFonts w:cstheme="minorHAnsi"/>
          <w:b/>
          <w:bCs/>
          <w:sz w:val="24"/>
          <w:szCs w:val="24"/>
        </w:rPr>
        <w:t xml:space="preserve"> </w:t>
      </w:r>
      <w:r w:rsidRPr="00C07903">
        <w:rPr>
          <w:rFonts w:cstheme="minorHAnsi"/>
          <w:sz w:val="24"/>
          <w:szCs w:val="24"/>
        </w:rPr>
        <w:t xml:space="preserve">fiziska </w:t>
      </w:r>
      <w:r w:rsidR="00370A27">
        <w:rPr>
          <w:rFonts w:cstheme="minorHAnsi"/>
          <w:sz w:val="24"/>
          <w:szCs w:val="24"/>
        </w:rPr>
        <w:t xml:space="preserve">vai juridiska </w:t>
      </w:r>
      <w:r w:rsidRPr="00C07903">
        <w:rPr>
          <w:rFonts w:cstheme="minorHAnsi"/>
          <w:sz w:val="24"/>
          <w:szCs w:val="24"/>
        </w:rPr>
        <w:t>persona, kura sev piederošā mājoklī bez maksas izmitina vienu vai vairākus Ukrainas civiliedzīvotājus, ir tiesīga saņemt atlīdzību, lai kompensētu ar izmitināšanu saistītas papildu izmaksas</w:t>
      </w:r>
      <w:r w:rsidR="00C07903" w:rsidRPr="00C07903">
        <w:rPr>
          <w:rFonts w:cstheme="minorHAnsi"/>
          <w:sz w:val="24"/>
          <w:szCs w:val="24"/>
        </w:rPr>
        <w:t xml:space="preserve"> </w:t>
      </w:r>
      <w:r w:rsidR="00C07903" w:rsidRPr="00C07903">
        <w:rPr>
          <w:rFonts w:cstheme="minorHAnsi"/>
          <w:i/>
          <w:iCs/>
          <w:sz w:val="24"/>
          <w:szCs w:val="24"/>
          <w:shd w:val="clear" w:color="auto" w:fill="FFFFFF"/>
        </w:rPr>
        <w:t>(nodrošinot gan izmitināšanu, gan iespēju robežās arī higiēnas preces un uzturu, kā arī izglītojošus un izklaides jeb atpūtas pasākumus, u.c. atbalsta pasākumus)</w:t>
      </w:r>
      <w:r w:rsidRPr="00C07903">
        <w:rPr>
          <w:rFonts w:cstheme="minorHAnsi"/>
          <w:i/>
          <w:iCs/>
          <w:sz w:val="24"/>
          <w:szCs w:val="24"/>
        </w:rPr>
        <w:t>.</w:t>
      </w:r>
      <w:r w:rsidRPr="00C07903">
        <w:rPr>
          <w:rFonts w:cstheme="minorHAnsi"/>
          <w:sz w:val="24"/>
          <w:szCs w:val="24"/>
        </w:rPr>
        <w:t xml:space="preserve"> </w:t>
      </w:r>
    </w:p>
    <w:p w14:paraId="4CD7DF90" w14:textId="77777777" w:rsidR="005341FF" w:rsidRPr="00C07903" w:rsidRDefault="005341FF" w:rsidP="005341FF">
      <w:pPr>
        <w:spacing w:after="120"/>
        <w:jc w:val="both"/>
        <w:rPr>
          <w:rFonts w:cstheme="minorHAnsi"/>
          <w:sz w:val="24"/>
          <w:szCs w:val="24"/>
        </w:rPr>
      </w:pPr>
      <w:r w:rsidRPr="00C07903">
        <w:rPr>
          <w:rFonts w:cstheme="minorHAnsi"/>
          <w:sz w:val="24"/>
          <w:szCs w:val="24"/>
        </w:rPr>
        <w:t>Atlīdzības apmērs tiek noteikts atbilstoši izmitināto Ukrainas civiliedzīvotāju skaitam un faktiskajam izmitināšanas dienu skaitam attiecīgajā mēnesī, ņemot vērā šādus atlīdzības limitus:</w:t>
      </w:r>
    </w:p>
    <w:p w14:paraId="10A86936" w14:textId="77777777" w:rsidR="005341FF" w:rsidRPr="00C07903" w:rsidRDefault="005341FF" w:rsidP="005341FF">
      <w:pPr>
        <w:spacing w:after="120"/>
        <w:ind w:left="720"/>
        <w:jc w:val="both"/>
        <w:rPr>
          <w:rFonts w:cstheme="minorHAnsi"/>
          <w:sz w:val="24"/>
          <w:szCs w:val="24"/>
        </w:rPr>
      </w:pPr>
      <w:r w:rsidRPr="00C07903">
        <w:rPr>
          <w:rFonts w:cstheme="minorHAnsi"/>
          <w:b/>
          <w:bCs/>
          <w:sz w:val="24"/>
          <w:szCs w:val="24"/>
        </w:rPr>
        <w:t xml:space="preserve">100 </w:t>
      </w:r>
      <w:proofErr w:type="spellStart"/>
      <w:r w:rsidRPr="00C07903">
        <w:rPr>
          <w:rFonts w:cstheme="minorHAnsi"/>
          <w:b/>
          <w:bCs/>
          <w:i/>
          <w:iCs/>
          <w:sz w:val="24"/>
          <w:szCs w:val="24"/>
        </w:rPr>
        <w:t>euro</w:t>
      </w:r>
      <w:proofErr w:type="spellEnd"/>
      <w:r w:rsidRPr="00C07903">
        <w:rPr>
          <w:rFonts w:cstheme="minorHAnsi"/>
          <w:i/>
          <w:iCs/>
          <w:sz w:val="24"/>
          <w:szCs w:val="24"/>
        </w:rPr>
        <w:t xml:space="preserve"> </w:t>
      </w:r>
      <w:r w:rsidRPr="00C07903">
        <w:rPr>
          <w:rFonts w:cstheme="minorHAnsi"/>
          <w:sz w:val="24"/>
          <w:szCs w:val="24"/>
        </w:rPr>
        <w:t xml:space="preserve">mēnesī par pirmo izmitināto personu </w:t>
      </w:r>
    </w:p>
    <w:p w14:paraId="27D9048D" w14:textId="77777777" w:rsidR="005341FF" w:rsidRPr="00C07903" w:rsidRDefault="005341FF" w:rsidP="005341FF">
      <w:pPr>
        <w:spacing w:after="120"/>
        <w:ind w:left="720"/>
        <w:jc w:val="both"/>
        <w:rPr>
          <w:rFonts w:cstheme="minorHAnsi"/>
          <w:sz w:val="24"/>
          <w:szCs w:val="24"/>
        </w:rPr>
      </w:pPr>
      <w:r w:rsidRPr="00C07903">
        <w:rPr>
          <w:rFonts w:cstheme="minorHAnsi"/>
          <w:b/>
          <w:bCs/>
          <w:sz w:val="24"/>
          <w:szCs w:val="24"/>
        </w:rPr>
        <w:t xml:space="preserve">50 </w:t>
      </w:r>
      <w:proofErr w:type="spellStart"/>
      <w:r w:rsidRPr="00C07903">
        <w:rPr>
          <w:rFonts w:cstheme="minorHAnsi"/>
          <w:b/>
          <w:bCs/>
          <w:i/>
          <w:iCs/>
          <w:sz w:val="24"/>
          <w:szCs w:val="24"/>
        </w:rPr>
        <w:t>euro</w:t>
      </w:r>
      <w:proofErr w:type="spellEnd"/>
      <w:r w:rsidRPr="00C07903">
        <w:rPr>
          <w:rFonts w:cstheme="minorHAnsi"/>
          <w:sz w:val="24"/>
          <w:szCs w:val="24"/>
        </w:rPr>
        <w:t xml:space="preserve"> mēnesī par katru nākamo izmitināto personu</w:t>
      </w:r>
    </w:p>
    <w:p w14:paraId="4B905716" w14:textId="77777777" w:rsidR="005341FF" w:rsidRPr="00C07903" w:rsidRDefault="005341FF" w:rsidP="005341FF">
      <w:pPr>
        <w:spacing w:after="120"/>
        <w:ind w:left="720"/>
        <w:jc w:val="both"/>
        <w:rPr>
          <w:rFonts w:cstheme="minorHAnsi"/>
          <w:sz w:val="24"/>
          <w:szCs w:val="24"/>
        </w:rPr>
      </w:pPr>
      <w:r w:rsidRPr="00C07903">
        <w:rPr>
          <w:rFonts w:cstheme="minorHAnsi"/>
          <w:sz w:val="24"/>
          <w:szCs w:val="24"/>
        </w:rPr>
        <w:t xml:space="preserve">ne vairāk kā </w:t>
      </w:r>
      <w:r w:rsidRPr="00C07903">
        <w:rPr>
          <w:rFonts w:cstheme="minorHAnsi"/>
          <w:b/>
          <w:bCs/>
          <w:sz w:val="24"/>
          <w:szCs w:val="24"/>
        </w:rPr>
        <w:t xml:space="preserve">300 </w:t>
      </w:r>
      <w:proofErr w:type="spellStart"/>
      <w:r w:rsidRPr="00C07903">
        <w:rPr>
          <w:rFonts w:cstheme="minorHAnsi"/>
          <w:b/>
          <w:bCs/>
          <w:i/>
          <w:iCs/>
          <w:sz w:val="24"/>
          <w:szCs w:val="24"/>
        </w:rPr>
        <w:t>euro</w:t>
      </w:r>
      <w:proofErr w:type="spellEnd"/>
      <w:r w:rsidRPr="00C07903">
        <w:rPr>
          <w:rFonts w:cstheme="minorHAnsi"/>
          <w:sz w:val="24"/>
          <w:szCs w:val="24"/>
        </w:rPr>
        <w:t xml:space="preserve"> mēnesī par vienā mājoklī izmitinātām personām. </w:t>
      </w:r>
    </w:p>
    <w:p w14:paraId="2126336D" w14:textId="1337109A" w:rsidR="005341FF" w:rsidRPr="00C07903" w:rsidRDefault="005341FF" w:rsidP="005341FF">
      <w:pPr>
        <w:spacing w:after="0"/>
        <w:jc w:val="both"/>
        <w:rPr>
          <w:rFonts w:cstheme="minorHAnsi"/>
          <w:sz w:val="24"/>
          <w:szCs w:val="24"/>
        </w:rPr>
      </w:pPr>
      <w:r w:rsidRPr="00C07903">
        <w:rPr>
          <w:rFonts w:cstheme="minorHAnsi"/>
          <w:sz w:val="24"/>
          <w:szCs w:val="24"/>
        </w:rPr>
        <w:t xml:space="preserve">Izmitinātājs atlīdzību var saņemt neatkarīgi no tā, vai Ukrainas civiliedzīvotājs izmitināts brīvā dzīvojamā platībā, vai arī izmitinātājs pats uzturas šajā mājoklī. </w:t>
      </w:r>
    </w:p>
    <w:p w14:paraId="4C4FD80B" w14:textId="77777777" w:rsidR="001439CC" w:rsidRPr="00C07903" w:rsidRDefault="001439CC" w:rsidP="005341FF">
      <w:pPr>
        <w:spacing w:after="0"/>
        <w:jc w:val="both"/>
        <w:rPr>
          <w:rFonts w:cstheme="minorHAnsi"/>
          <w:color w:val="525252"/>
          <w:sz w:val="19"/>
          <w:szCs w:val="19"/>
          <w:shd w:val="clear" w:color="auto" w:fill="FFFFFF"/>
        </w:rPr>
      </w:pPr>
    </w:p>
    <w:p w14:paraId="4284A595" w14:textId="28C913FA" w:rsidR="001439CC" w:rsidRPr="00C07903" w:rsidRDefault="001439CC" w:rsidP="005341FF">
      <w:pPr>
        <w:spacing w:after="0"/>
        <w:jc w:val="both"/>
        <w:rPr>
          <w:rFonts w:cstheme="minorHAnsi"/>
          <w:sz w:val="24"/>
          <w:szCs w:val="24"/>
        </w:rPr>
      </w:pPr>
      <w:r w:rsidRPr="00C07903">
        <w:rPr>
          <w:rFonts w:cstheme="minorHAnsi"/>
          <w:sz w:val="24"/>
          <w:szCs w:val="24"/>
          <w:shd w:val="clear" w:color="auto" w:fill="FFFFFF"/>
        </w:rPr>
        <w:t xml:space="preserve">Atlīdzību </w:t>
      </w:r>
      <w:r w:rsidR="0075640E">
        <w:rPr>
          <w:rFonts w:cstheme="minorHAnsi"/>
          <w:sz w:val="24"/>
          <w:szCs w:val="24"/>
          <w:shd w:val="clear" w:color="auto" w:fill="FFFFFF"/>
        </w:rPr>
        <w:t>par izmitināšanu</w:t>
      </w:r>
      <w:r w:rsidRPr="00C07903">
        <w:rPr>
          <w:rFonts w:cstheme="minorHAnsi"/>
          <w:sz w:val="24"/>
          <w:szCs w:val="24"/>
          <w:shd w:val="clear" w:color="auto" w:fill="FFFFFF"/>
        </w:rPr>
        <w:t xml:space="preserve"> mājsaimniecību pārstāvošā fiziskā persona</w:t>
      </w:r>
      <w:r w:rsidR="00370A27">
        <w:rPr>
          <w:rFonts w:cstheme="minorHAnsi"/>
          <w:sz w:val="24"/>
          <w:szCs w:val="24"/>
          <w:shd w:val="clear" w:color="auto" w:fill="FFFFFF"/>
        </w:rPr>
        <w:t xml:space="preserve"> vai juridiskā persona</w:t>
      </w:r>
      <w:r w:rsidRPr="00C07903">
        <w:rPr>
          <w:rFonts w:cstheme="minorHAnsi"/>
          <w:sz w:val="24"/>
          <w:szCs w:val="24"/>
          <w:shd w:val="clear" w:color="auto" w:fill="FFFFFF"/>
        </w:rPr>
        <w:t xml:space="preserve"> var saņemt par katru s</w:t>
      </w:r>
      <w:r w:rsidR="0075640E">
        <w:rPr>
          <w:rFonts w:cstheme="minorHAnsi"/>
          <w:sz w:val="24"/>
          <w:szCs w:val="24"/>
          <w:shd w:val="clear" w:color="auto" w:fill="FFFFFF"/>
        </w:rPr>
        <w:t>avā</w:t>
      </w:r>
      <w:r w:rsidRPr="00C07903">
        <w:rPr>
          <w:rFonts w:cstheme="minorHAnsi"/>
          <w:sz w:val="24"/>
          <w:szCs w:val="24"/>
          <w:shd w:val="clear" w:color="auto" w:fill="FFFFFF"/>
        </w:rPr>
        <w:t xml:space="preserve"> īpašumā vai turējumā esošo mājokli, kurā tiek izmitināti Ukrainas civiliedzīvotāji, līdz ar to kopējais atlīdzības </w:t>
      </w:r>
      <w:r w:rsidR="00370A27">
        <w:rPr>
          <w:rFonts w:cstheme="minorHAnsi"/>
          <w:sz w:val="24"/>
          <w:szCs w:val="24"/>
          <w:shd w:val="clear" w:color="auto" w:fill="FFFFFF"/>
        </w:rPr>
        <w:t xml:space="preserve">par izmitināšanu </w:t>
      </w:r>
      <w:r w:rsidRPr="00C07903">
        <w:rPr>
          <w:rFonts w:cstheme="minorHAnsi"/>
          <w:sz w:val="24"/>
          <w:szCs w:val="24"/>
          <w:shd w:val="clear" w:color="auto" w:fill="FFFFFF"/>
        </w:rPr>
        <w:t>apmērs vienai personai netiek ierobežots.</w:t>
      </w:r>
    </w:p>
    <w:p w14:paraId="598E8D99" w14:textId="4CDB15ED" w:rsidR="00D56463" w:rsidRPr="00C07903" w:rsidRDefault="00D56463" w:rsidP="005341FF">
      <w:pPr>
        <w:spacing w:after="0"/>
        <w:jc w:val="both"/>
        <w:rPr>
          <w:rFonts w:cstheme="minorHAnsi"/>
          <w:sz w:val="24"/>
          <w:szCs w:val="24"/>
        </w:rPr>
      </w:pPr>
    </w:p>
    <w:p w14:paraId="6A9C544A" w14:textId="4E19CD4B" w:rsidR="00D56463" w:rsidRPr="00C07903" w:rsidRDefault="00370A27" w:rsidP="00D56463">
      <w:pPr>
        <w:jc w:val="both"/>
        <w:rPr>
          <w:rFonts w:cstheme="minorHAnsi"/>
          <w:sz w:val="24"/>
          <w:szCs w:val="24"/>
        </w:rPr>
      </w:pPr>
      <w:r>
        <w:rPr>
          <w:rFonts w:cstheme="minorHAnsi"/>
          <w:sz w:val="24"/>
          <w:szCs w:val="24"/>
        </w:rPr>
        <w:t>Attiecībā uz fizisku personu a</w:t>
      </w:r>
      <w:r w:rsidR="00D56463" w:rsidRPr="00C07903">
        <w:rPr>
          <w:rFonts w:cstheme="minorHAnsi"/>
          <w:sz w:val="24"/>
          <w:szCs w:val="24"/>
        </w:rPr>
        <w:t>tlīdzība mājsaimniecībai</w:t>
      </w:r>
      <w:r w:rsidR="0075640E">
        <w:rPr>
          <w:rFonts w:cstheme="minorHAnsi"/>
          <w:sz w:val="24"/>
          <w:szCs w:val="24"/>
        </w:rPr>
        <w:t xml:space="preserve"> (atlīdzība par izmitināšanu)</w:t>
      </w:r>
      <w:r w:rsidR="00D56463" w:rsidRPr="00C07903">
        <w:rPr>
          <w:rFonts w:cstheme="minorHAnsi"/>
          <w:sz w:val="24"/>
          <w:szCs w:val="24"/>
        </w:rPr>
        <w:t xml:space="preserve">: </w:t>
      </w:r>
    </w:p>
    <w:p w14:paraId="0A5A87E8" w14:textId="77777777" w:rsidR="00D56463" w:rsidRPr="00C07903" w:rsidRDefault="00D56463" w:rsidP="00D56463">
      <w:pPr>
        <w:ind w:left="720"/>
        <w:jc w:val="both"/>
        <w:rPr>
          <w:rFonts w:cstheme="minorHAnsi"/>
          <w:sz w:val="24"/>
          <w:szCs w:val="24"/>
        </w:rPr>
      </w:pPr>
      <w:r w:rsidRPr="00C07903">
        <w:rPr>
          <w:rFonts w:cstheme="minorHAnsi"/>
          <w:sz w:val="24"/>
          <w:szCs w:val="24"/>
        </w:rPr>
        <w:t>1) ir pielīdzināma likuma "Par iedzīvotāju ienākuma nodokli" 9. panta pirmās daļas 16. punktā minētajai kompensācijai, kas netiek ietverta gada apliekamajā ienākumā un netiek aplikta ar iedzīvotāju ienākuma nodokli;</w:t>
      </w:r>
    </w:p>
    <w:p w14:paraId="4E1C8DC5" w14:textId="77777777" w:rsidR="00D56463" w:rsidRPr="00C07903" w:rsidRDefault="00D56463" w:rsidP="00D56463">
      <w:pPr>
        <w:ind w:left="720"/>
        <w:jc w:val="both"/>
        <w:rPr>
          <w:rFonts w:cstheme="minorHAnsi"/>
          <w:sz w:val="24"/>
          <w:szCs w:val="24"/>
        </w:rPr>
      </w:pPr>
      <w:r w:rsidRPr="00C07903">
        <w:rPr>
          <w:rFonts w:cstheme="minorHAnsi"/>
          <w:sz w:val="24"/>
          <w:szCs w:val="24"/>
        </w:rPr>
        <w:t xml:space="preserve">2) nav pakļauta ieturējumu veikšanai un parādu piedziņai; </w:t>
      </w:r>
    </w:p>
    <w:p w14:paraId="3877AB23" w14:textId="77777777" w:rsidR="00D56463" w:rsidRPr="00C07903" w:rsidRDefault="00D56463" w:rsidP="00D56463">
      <w:pPr>
        <w:ind w:left="720"/>
        <w:jc w:val="both"/>
        <w:rPr>
          <w:rFonts w:cstheme="minorHAnsi"/>
          <w:sz w:val="24"/>
          <w:szCs w:val="24"/>
        </w:rPr>
      </w:pPr>
      <w:r w:rsidRPr="00C07903">
        <w:rPr>
          <w:rFonts w:cstheme="minorHAnsi"/>
          <w:sz w:val="24"/>
          <w:szCs w:val="24"/>
        </w:rPr>
        <w:t xml:space="preserve">3) nav pieskaitāma faktiskajiem ienākumiem, no kuriem jāsedz kreditoru prasījumi fiziskās personas saistību dzēšanas plāna izpildes laikā maksātnespējas procesa ietvaros; </w:t>
      </w:r>
    </w:p>
    <w:p w14:paraId="61ED3F1F" w14:textId="4EE59D7F" w:rsidR="00D56463" w:rsidRDefault="00D56463" w:rsidP="00D56463">
      <w:pPr>
        <w:ind w:left="720"/>
        <w:jc w:val="both"/>
        <w:rPr>
          <w:rFonts w:cstheme="minorHAnsi"/>
          <w:sz w:val="24"/>
          <w:szCs w:val="24"/>
        </w:rPr>
      </w:pPr>
      <w:r w:rsidRPr="00C07903">
        <w:rPr>
          <w:rFonts w:cstheme="minorHAnsi"/>
          <w:sz w:val="24"/>
          <w:szCs w:val="24"/>
        </w:rPr>
        <w:t xml:space="preserve">4) netiek ņemta vērā ienākumos, novērtējot iesniedzēja mājsaimniecības materiālo situāciju sociālās palīdzības un trūcīgas vai maznodrošinātas mājsaimniecības statusa piešķiršanai. </w:t>
      </w:r>
    </w:p>
    <w:p w14:paraId="59D7F683" w14:textId="4EE384DE" w:rsidR="00370A27" w:rsidRDefault="00370A27" w:rsidP="00370A27">
      <w:pPr>
        <w:jc w:val="both"/>
        <w:rPr>
          <w:rFonts w:cstheme="minorHAnsi"/>
          <w:sz w:val="24"/>
          <w:szCs w:val="24"/>
        </w:rPr>
      </w:pPr>
      <w:r>
        <w:rPr>
          <w:rFonts w:cstheme="minorHAnsi"/>
          <w:sz w:val="24"/>
          <w:szCs w:val="24"/>
        </w:rPr>
        <w:lastRenderedPageBreak/>
        <w:t>Juridiska persona, kura saņem atlīdzību par izmitināšanu, netiek atbrīvota no Uzņēmuma ienākumu nodokļa nomaksas.</w:t>
      </w:r>
    </w:p>
    <w:p w14:paraId="07A25A04" w14:textId="77777777" w:rsidR="00C07903" w:rsidRDefault="00C07903" w:rsidP="00D56463">
      <w:pPr>
        <w:ind w:left="720"/>
        <w:jc w:val="both"/>
        <w:rPr>
          <w:rFonts w:cstheme="minorHAnsi"/>
          <w:sz w:val="24"/>
          <w:szCs w:val="24"/>
        </w:rPr>
      </w:pPr>
    </w:p>
    <w:p w14:paraId="2147DD8D" w14:textId="0FB2D0E8" w:rsidR="00D56463" w:rsidRPr="00171447" w:rsidRDefault="00D56463" w:rsidP="00D56463">
      <w:pPr>
        <w:pStyle w:val="ListParagraph"/>
        <w:numPr>
          <w:ilvl w:val="0"/>
          <w:numId w:val="4"/>
        </w:numPr>
        <w:jc w:val="both"/>
        <w:rPr>
          <w:rFonts w:cstheme="minorHAnsi"/>
          <w:b/>
          <w:bCs/>
          <w:color w:val="009999"/>
          <w:sz w:val="28"/>
          <w:szCs w:val="28"/>
        </w:rPr>
      </w:pPr>
      <w:r w:rsidRPr="00171447">
        <w:rPr>
          <w:rFonts w:cstheme="minorHAnsi"/>
          <w:b/>
          <w:bCs/>
          <w:color w:val="009999"/>
          <w:sz w:val="28"/>
          <w:szCs w:val="28"/>
        </w:rPr>
        <w:t>PIETEIKUMS PAR ATLĪDZĪBAS SAŅEMŠANU</w:t>
      </w:r>
    </w:p>
    <w:p w14:paraId="54FF819B" w14:textId="5DD17504" w:rsidR="00836A47" w:rsidRDefault="00836A47" w:rsidP="00836A47">
      <w:pPr>
        <w:jc w:val="both"/>
        <w:rPr>
          <w:rFonts w:cstheme="minorHAnsi"/>
          <w:sz w:val="24"/>
          <w:szCs w:val="24"/>
        </w:rPr>
      </w:pPr>
      <w:r w:rsidRPr="00C07903">
        <w:rPr>
          <w:rFonts w:cstheme="minorHAnsi"/>
          <w:sz w:val="24"/>
          <w:szCs w:val="24"/>
        </w:rPr>
        <w:t xml:space="preserve">Pieteikumus par atlīdzības saņemšanu izmitinātājs var iesniegt tajā pašvaldībā, kuras administratīvajā teritorijā atrodas mājoklis. Pieteikums iesniedzams tad, kad Ukrainas civiliedzīvotājs/-i personai piederošajā mājoklī jau izmitināti. </w:t>
      </w:r>
    </w:p>
    <w:p w14:paraId="5A020C3E" w14:textId="77777777" w:rsidR="00171447" w:rsidRPr="00171447" w:rsidRDefault="00171447" w:rsidP="0017144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rFonts w:asciiTheme="minorHAnsi" w:hAnsiTheme="minorHAnsi" w:cstheme="minorHAnsi"/>
          <w:b/>
          <w:bCs/>
          <w:color w:val="09A2B7"/>
          <w:sz w:val="28"/>
          <w:szCs w:val="28"/>
        </w:rPr>
      </w:pPr>
      <w:r w:rsidRPr="00171447">
        <w:rPr>
          <w:rFonts w:asciiTheme="minorHAnsi" w:hAnsiTheme="minorHAnsi" w:cstheme="minorHAnsi"/>
          <w:b/>
          <w:bCs/>
          <w:color w:val="09A2B7"/>
          <w:sz w:val="28"/>
          <w:szCs w:val="28"/>
        </w:rPr>
        <w:t>INFORMĀCIJAI!</w:t>
      </w:r>
    </w:p>
    <w:p w14:paraId="5DCB4424" w14:textId="497D29C8" w:rsidR="00171447" w:rsidRPr="00F626F4" w:rsidRDefault="00171447" w:rsidP="00F626F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rFonts w:asciiTheme="minorHAnsi" w:hAnsiTheme="minorHAnsi" w:cstheme="minorHAnsi"/>
          <w:color w:val="242424"/>
        </w:rPr>
      </w:pPr>
      <w:r w:rsidRPr="00F626F4">
        <w:rPr>
          <w:rFonts w:asciiTheme="minorHAnsi" w:hAnsiTheme="minorHAnsi" w:cstheme="minorHAnsi"/>
          <w:color w:val="242424"/>
        </w:rPr>
        <w:t>Personas, kuras vēlas izmitināt sev piederošā mājoklī Ukrainas civiliedzīvotājus, var pieteikties</w:t>
      </w:r>
      <w:r w:rsidR="00F626F4" w:rsidRPr="00F626F4">
        <w:rPr>
          <w:rFonts w:asciiTheme="minorHAnsi" w:hAnsiTheme="minorHAnsi" w:cstheme="minorHAnsi"/>
          <w:color w:val="242424"/>
        </w:rPr>
        <w:t xml:space="preserve">, iesniedzot pieteikumus savās pašvaldībās, tostarp iesniedzot elektronisku iesniegumu portālā Latvija.lv. </w:t>
      </w:r>
    </w:p>
    <w:p w14:paraId="1700F9D9" w14:textId="08627BEA" w:rsidR="00F626F4" w:rsidRPr="00F626F4" w:rsidRDefault="00F626F4" w:rsidP="00F626F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rFonts w:asciiTheme="minorHAnsi" w:hAnsiTheme="minorHAnsi" w:cstheme="minorHAnsi"/>
          <w:color w:val="242424"/>
        </w:rPr>
      </w:pPr>
      <w:r w:rsidRPr="00F626F4">
        <w:rPr>
          <w:rStyle w:val="Strong"/>
          <w:rFonts w:asciiTheme="minorHAnsi" w:hAnsiTheme="minorHAnsi" w:cstheme="minorHAnsi"/>
          <w:b w:val="0"/>
          <w:bCs w:val="0"/>
          <w:color w:val="212529"/>
          <w:shd w:val="clear" w:color="auto" w:fill="FFFFFF"/>
        </w:rPr>
        <w:t>Informāciju par iespējām pieteikt savu mājokli izmitināšana var saņemt arī, zvanot pa informatīvo tālruni </w:t>
      </w:r>
      <w:r w:rsidRPr="00F626F4">
        <w:rPr>
          <w:rFonts w:asciiTheme="minorHAnsi" w:hAnsiTheme="minorHAnsi" w:cstheme="minorHAnsi"/>
          <w:color w:val="212529"/>
          <w:shd w:val="clear" w:color="auto" w:fill="FFFFFF"/>
        </w:rPr>
        <w:t>– </w:t>
      </w:r>
      <w:r w:rsidRPr="00F626F4">
        <w:rPr>
          <w:rStyle w:val="Strong"/>
          <w:rFonts w:asciiTheme="minorHAnsi" w:hAnsiTheme="minorHAnsi" w:cstheme="minorHAnsi"/>
          <w:b w:val="0"/>
          <w:bCs w:val="0"/>
          <w:color w:val="212529"/>
          <w:shd w:val="clear" w:color="auto" w:fill="FFFFFF"/>
        </w:rPr>
        <w:t>“Palīdzība ukraiņiem Latvijā” </w:t>
      </w:r>
      <w:r w:rsidRPr="00F626F4">
        <w:rPr>
          <w:rFonts w:asciiTheme="minorHAnsi" w:hAnsiTheme="minorHAnsi" w:cstheme="minorHAnsi"/>
          <w:color w:val="212529"/>
          <w:shd w:val="clear" w:color="auto" w:fill="FFFFFF"/>
        </w:rPr>
        <w:t>–</w:t>
      </w:r>
      <w:r w:rsidRPr="00F626F4">
        <w:rPr>
          <w:rStyle w:val="Strong"/>
          <w:rFonts w:asciiTheme="minorHAnsi" w:hAnsiTheme="minorHAnsi" w:cstheme="minorHAnsi"/>
          <w:b w:val="0"/>
          <w:bCs w:val="0"/>
          <w:color w:val="212529"/>
          <w:shd w:val="clear" w:color="auto" w:fill="FFFFFF"/>
        </w:rPr>
        <w:t> </w:t>
      </w:r>
      <w:hyperlink r:id="rId8" w:history="1">
        <w:r w:rsidRPr="00F626F4">
          <w:rPr>
            <w:rStyle w:val="Hyperlink"/>
            <w:rFonts w:asciiTheme="minorHAnsi" w:hAnsiTheme="minorHAnsi" w:cstheme="minorHAnsi"/>
          </w:rPr>
          <w:t>+371 </w:t>
        </w:r>
      </w:hyperlink>
      <w:hyperlink r:id="rId9" w:history="1">
        <w:r w:rsidRPr="00F626F4">
          <w:rPr>
            <w:rStyle w:val="Hyperlink"/>
            <w:rFonts w:asciiTheme="minorHAnsi" w:hAnsiTheme="minorHAnsi" w:cstheme="minorHAnsi"/>
          </w:rPr>
          <w:t>27380380</w:t>
        </w:r>
      </w:hyperlink>
    </w:p>
    <w:p w14:paraId="69EA8638" w14:textId="77777777" w:rsidR="00F626F4" w:rsidRPr="00C07903" w:rsidRDefault="00F626F4" w:rsidP="00F626F4">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20" w:afterAutospacing="0"/>
        <w:jc w:val="both"/>
        <w:rPr>
          <w:rFonts w:cstheme="minorHAnsi"/>
        </w:rPr>
      </w:pPr>
    </w:p>
    <w:p w14:paraId="39B28908" w14:textId="7DD641CC" w:rsidR="00836A47" w:rsidRPr="00C07903" w:rsidRDefault="00836A47" w:rsidP="00836A47">
      <w:pPr>
        <w:jc w:val="both"/>
        <w:rPr>
          <w:rFonts w:cstheme="minorHAnsi"/>
          <w:b/>
          <w:bCs/>
          <w:sz w:val="24"/>
          <w:szCs w:val="24"/>
        </w:rPr>
      </w:pPr>
      <w:r w:rsidRPr="00C07903">
        <w:rPr>
          <w:rFonts w:cstheme="minorHAnsi"/>
          <w:sz w:val="24"/>
          <w:szCs w:val="24"/>
        </w:rPr>
        <w:t xml:space="preserve">Atlīdzību paredzēts izmaksāt </w:t>
      </w:r>
      <w:r w:rsidRPr="00C07903">
        <w:rPr>
          <w:rFonts w:cstheme="minorHAnsi"/>
          <w:b/>
          <w:bCs/>
          <w:sz w:val="24"/>
          <w:szCs w:val="24"/>
        </w:rPr>
        <w:t>par 90 dienu periodu</w:t>
      </w:r>
      <w:r w:rsidRPr="00C07903">
        <w:rPr>
          <w:rFonts w:cstheme="minorHAnsi"/>
          <w:sz w:val="24"/>
          <w:szCs w:val="24"/>
        </w:rPr>
        <w:t xml:space="preserve">, skaitot no pieteikumā norādītā Ukrainas civiliedzīvotāju izmitināšanas uzsākšanas datuma. </w:t>
      </w:r>
      <w:r w:rsidRPr="00C07903">
        <w:rPr>
          <w:rFonts w:cstheme="minorHAnsi"/>
          <w:b/>
          <w:bCs/>
          <w:sz w:val="24"/>
          <w:szCs w:val="24"/>
        </w:rPr>
        <w:t xml:space="preserve">Vienlaikus noteikts, ka pieteikumā norādītais izmitināšanas sākuma datums nevar būt agrāk par 2022.gada 1.maiju. </w:t>
      </w:r>
    </w:p>
    <w:p w14:paraId="0DA9DD10" w14:textId="6A22D887" w:rsidR="00836A47" w:rsidRPr="00C07903" w:rsidRDefault="003D43F8" w:rsidP="00737107">
      <w:pPr>
        <w:pBdr>
          <w:top w:val="single" w:sz="4" w:space="1" w:color="auto"/>
          <w:left w:val="single" w:sz="4" w:space="4" w:color="auto"/>
          <w:bottom w:val="single" w:sz="4" w:space="1" w:color="auto"/>
          <w:right w:val="single" w:sz="4" w:space="4" w:color="auto"/>
        </w:pBdr>
        <w:spacing w:after="120"/>
        <w:jc w:val="both"/>
        <w:rPr>
          <w:rFonts w:cstheme="minorHAnsi"/>
          <w:b/>
          <w:bCs/>
          <w:color w:val="009999"/>
          <w:sz w:val="28"/>
          <w:szCs w:val="28"/>
        </w:rPr>
      </w:pPr>
      <w:r>
        <w:rPr>
          <w:rFonts w:cstheme="minorHAnsi"/>
          <w:b/>
          <w:bCs/>
          <w:color w:val="009999"/>
          <w:sz w:val="28"/>
          <w:szCs w:val="28"/>
        </w:rPr>
        <w:t>UZMANĪBU</w:t>
      </w:r>
      <w:r w:rsidR="00836A47" w:rsidRPr="00C07903">
        <w:rPr>
          <w:rFonts w:cstheme="minorHAnsi"/>
          <w:b/>
          <w:bCs/>
          <w:color w:val="009999"/>
          <w:sz w:val="28"/>
          <w:szCs w:val="28"/>
        </w:rPr>
        <w:t>!</w:t>
      </w:r>
    </w:p>
    <w:p w14:paraId="2ECBEC5F" w14:textId="0FF8330D" w:rsidR="00836A47" w:rsidRPr="00C07903" w:rsidRDefault="00836A47" w:rsidP="00737107">
      <w:pPr>
        <w:pBdr>
          <w:top w:val="single" w:sz="4" w:space="1" w:color="auto"/>
          <w:left w:val="single" w:sz="4" w:space="4" w:color="auto"/>
          <w:bottom w:val="single" w:sz="4" w:space="1" w:color="auto"/>
          <w:right w:val="single" w:sz="4" w:space="4" w:color="auto"/>
        </w:pBdr>
        <w:spacing w:after="120"/>
        <w:jc w:val="both"/>
        <w:rPr>
          <w:rFonts w:cstheme="minorHAnsi"/>
          <w:b/>
          <w:bCs/>
          <w:sz w:val="24"/>
          <w:szCs w:val="24"/>
        </w:rPr>
      </w:pPr>
      <w:r w:rsidRPr="00C07903">
        <w:rPr>
          <w:rFonts w:cstheme="minorHAnsi"/>
          <w:sz w:val="24"/>
          <w:szCs w:val="24"/>
        </w:rPr>
        <w:t xml:space="preserve">Pieteikums  atlīdzības saņemšanai  pašvaldībai jāiesniedz </w:t>
      </w:r>
      <w:r w:rsidRPr="00C07903">
        <w:rPr>
          <w:rFonts w:cstheme="minorHAnsi"/>
          <w:b/>
          <w:bCs/>
          <w:sz w:val="24"/>
          <w:szCs w:val="24"/>
        </w:rPr>
        <w:t>14 dienu laikā no izmitināšanas uzsākšanas dienas.</w:t>
      </w:r>
    </w:p>
    <w:p w14:paraId="6FB47928" w14:textId="6080707F" w:rsidR="001F05E0" w:rsidRPr="00C07903" w:rsidRDefault="001F05E0" w:rsidP="001F05E0">
      <w:pPr>
        <w:pBdr>
          <w:top w:val="single" w:sz="4" w:space="1" w:color="auto"/>
          <w:left w:val="single" w:sz="4" w:space="4" w:color="auto"/>
          <w:bottom w:val="single" w:sz="4" w:space="1" w:color="auto"/>
          <w:right w:val="single" w:sz="4" w:space="4" w:color="auto"/>
        </w:pBdr>
        <w:jc w:val="both"/>
        <w:rPr>
          <w:rFonts w:cstheme="minorHAnsi"/>
          <w:b/>
          <w:bCs/>
          <w:sz w:val="24"/>
          <w:szCs w:val="24"/>
        </w:rPr>
      </w:pPr>
      <w:r w:rsidRPr="00C07903">
        <w:rPr>
          <w:rFonts w:cstheme="minorHAnsi"/>
          <w:sz w:val="24"/>
          <w:szCs w:val="24"/>
        </w:rPr>
        <w:t xml:space="preserve">Fiziskām personām, kuras sev piederošā mājoklī bez maksas izmitinājušas Ukrainas civiliedzīvotāju līdz 2022. gada 1. maijam un turpina izmitināšanu pēc 2022. gada 1.maija, pieteikums atlīdzības saņemšanai pašvaldībai jāiesniedz </w:t>
      </w:r>
      <w:r w:rsidRPr="00C07903">
        <w:rPr>
          <w:rFonts w:cstheme="minorHAnsi"/>
          <w:b/>
          <w:bCs/>
          <w:sz w:val="24"/>
          <w:szCs w:val="24"/>
        </w:rPr>
        <w:t>14 dienu laikā no 7.</w:t>
      </w:r>
      <w:r w:rsidRPr="00C07903">
        <w:rPr>
          <w:rFonts w:cstheme="minorHAnsi"/>
          <w:b/>
          <w:bCs/>
          <w:sz w:val="24"/>
          <w:szCs w:val="24"/>
          <w:vertAlign w:val="superscript"/>
        </w:rPr>
        <w:t>1</w:t>
      </w:r>
      <w:r w:rsidRPr="00C07903">
        <w:rPr>
          <w:rFonts w:cstheme="minorHAnsi"/>
          <w:b/>
          <w:bCs/>
          <w:sz w:val="24"/>
          <w:szCs w:val="24"/>
        </w:rPr>
        <w:t xml:space="preserve">panta spēkā stāšanās dienas, t. i, no 2022.gada 19.maija. </w:t>
      </w:r>
    </w:p>
    <w:p w14:paraId="357474F5" w14:textId="0C5A245F" w:rsidR="003318CC" w:rsidRPr="00C07903" w:rsidRDefault="003318CC" w:rsidP="00753A98">
      <w:pPr>
        <w:pStyle w:val="NormalWeb"/>
        <w:shd w:val="clear" w:color="auto" w:fill="FFFFFF"/>
        <w:spacing w:before="0" w:beforeAutospacing="0" w:after="0" w:afterAutospacing="0"/>
        <w:jc w:val="both"/>
        <w:rPr>
          <w:rFonts w:asciiTheme="minorHAnsi" w:hAnsiTheme="minorHAnsi" w:cstheme="minorHAnsi"/>
          <w:color w:val="242424"/>
        </w:rPr>
      </w:pPr>
      <w:r w:rsidRPr="00C07903">
        <w:rPr>
          <w:rFonts w:asciiTheme="minorHAnsi" w:hAnsiTheme="minorHAnsi" w:cstheme="minorHAnsi"/>
          <w:color w:val="242424"/>
        </w:rPr>
        <w:t xml:space="preserve">Pieteikumu atlīdzības saņemšanai iesniedz </w:t>
      </w:r>
      <w:r w:rsidR="00BF77FA">
        <w:rPr>
          <w:rFonts w:asciiTheme="minorHAnsi" w:hAnsiTheme="minorHAnsi" w:cstheme="minorHAnsi"/>
          <w:color w:val="242424"/>
        </w:rPr>
        <w:t xml:space="preserve">mājokļa </w:t>
      </w:r>
      <w:r w:rsidRPr="00C07903">
        <w:rPr>
          <w:rFonts w:asciiTheme="minorHAnsi" w:hAnsiTheme="minorHAnsi" w:cstheme="minorHAnsi"/>
          <w:color w:val="242424"/>
        </w:rPr>
        <w:t xml:space="preserve"> īpašnieks vai tā pilnvarota persona </w:t>
      </w:r>
      <w:r w:rsidRPr="00C07903">
        <w:rPr>
          <w:rFonts w:asciiTheme="minorHAnsi" w:hAnsiTheme="minorHAnsi" w:cstheme="minorHAnsi"/>
          <w:i/>
          <w:iCs/>
          <w:color w:val="242424"/>
        </w:rPr>
        <w:t xml:space="preserve">(var </w:t>
      </w:r>
      <w:r w:rsidR="008E05D4">
        <w:rPr>
          <w:rFonts w:asciiTheme="minorHAnsi" w:hAnsiTheme="minorHAnsi" w:cstheme="minorHAnsi"/>
          <w:i/>
          <w:iCs/>
          <w:color w:val="242424"/>
        </w:rPr>
        <w:t xml:space="preserve">pieteikumu var iesnigt </w:t>
      </w:r>
      <w:r w:rsidRPr="00C07903">
        <w:rPr>
          <w:rFonts w:asciiTheme="minorHAnsi" w:hAnsiTheme="minorHAnsi" w:cstheme="minorHAnsi"/>
          <w:i/>
          <w:iCs/>
          <w:color w:val="242424"/>
        </w:rPr>
        <w:t xml:space="preserve">arī dzīvokļa īrnieku, ja </w:t>
      </w:r>
      <w:r w:rsidR="008E05D4">
        <w:rPr>
          <w:rFonts w:asciiTheme="minorHAnsi" w:hAnsiTheme="minorHAnsi" w:cstheme="minorHAnsi"/>
          <w:i/>
          <w:iCs/>
          <w:color w:val="242424"/>
        </w:rPr>
        <w:t xml:space="preserve">noslēgtais īres līgums tam paredz </w:t>
      </w:r>
      <w:r w:rsidRPr="00C07903">
        <w:rPr>
          <w:rFonts w:asciiTheme="minorHAnsi" w:hAnsiTheme="minorHAnsi" w:cstheme="minorHAnsi"/>
          <w:i/>
          <w:iCs/>
          <w:color w:val="242424"/>
        </w:rPr>
        <w:t xml:space="preserve"> </w:t>
      </w:r>
      <w:r w:rsidR="008E05D4">
        <w:rPr>
          <w:rFonts w:asciiTheme="minorHAnsi" w:hAnsiTheme="minorHAnsi" w:cstheme="minorHAnsi"/>
          <w:i/>
          <w:iCs/>
          <w:color w:val="242424"/>
        </w:rPr>
        <w:t>tiesības</w:t>
      </w:r>
      <w:r w:rsidRPr="00C07903">
        <w:rPr>
          <w:rFonts w:asciiTheme="minorHAnsi" w:hAnsiTheme="minorHAnsi" w:cstheme="minorHAnsi"/>
          <w:i/>
          <w:iCs/>
          <w:color w:val="242424"/>
        </w:rPr>
        <w:t xml:space="preserve"> nodot telpas lietošanā trešajai personai)</w:t>
      </w:r>
      <w:r w:rsidRPr="00C07903">
        <w:rPr>
          <w:rFonts w:asciiTheme="minorHAnsi" w:hAnsiTheme="minorHAnsi" w:cstheme="minorHAnsi"/>
          <w:color w:val="242424"/>
        </w:rPr>
        <w:t>.</w:t>
      </w:r>
    </w:p>
    <w:p w14:paraId="6ACA3006" w14:textId="77777777" w:rsidR="00C07903" w:rsidRDefault="00C07903" w:rsidP="00753A98">
      <w:pPr>
        <w:pStyle w:val="NormalWeb"/>
        <w:shd w:val="clear" w:color="auto" w:fill="FFFFFF"/>
        <w:spacing w:before="0" w:beforeAutospacing="0" w:after="0" w:afterAutospacing="0"/>
        <w:jc w:val="both"/>
        <w:rPr>
          <w:rFonts w:asciiTheme="minorHAnsi" w:hAnsiTheme="minorHAnsi" w:cstheme="minorHAnsi"/>
          <w:color w:val="242424"/>
        </w:rPr>
      </w:pPr>
    </w:p>
    <w:p w14:paraId="060D7975" w14:textId="7A64096A" w:rsidR="003318CC" w:rsidRPr="00C07903" w:rsidRDefault="003318CC" w:rsidP="00753A98">
      <w:pPr>
        <w:pStyle w:val="NormalWeb"/>
        <w:shd w:val="clear" w:color="auto" w:fill="FFFFFF"/>
        <w:spacing w:before="0" w:beforeAutospacing="0" w:after="0" w:afterAutospacing="0"/>
        <w:jc w:val="both"/>
        <w:rPr>
          <w:rFonts w:asciiTheme="minorHAnsi" w:hAnsiTheme="minorHAnsi" w:cstheme="minorHAnsi"/>
          <w:color w:val="242424"/>
        </w:rPr>
      </w:pPr>
      <w:r w:rsidRPr="00C07903">
        <w:rPr>
          <w:rFonts w:asciiTheme="minorHAnsi" w:hAnsiTheme="minorHAnsi" w:cstheme="minorHAnsi"/>
          <w:color w:val="242424"/>
        </w:rPr>
        <w:t>Pieteikumu atlīdzības saņemšanai var iesniegt brīvā formā, iekļaujot šādas ziņas:</w:t>
      </w:r>
    </w:p>
    <w:p w14:paraId="4DF93A45" w14:textId="6F1639EA" w:rsidR="003318CC" w:rsidRPr="00C07903" w:rsidRDefault="003318CC" w:rsidP="00753A98">
      <w:pPr>
        <w:pStyle w:val="NormalWeb"/>
        <w:numPr>
          <w:ilvl w:val="0"/>
          <w:numId w:val="2"/>
        </w:numPr>
        <w:shd w:val="clear" w:color="auto" w:fill="FFFFFF"/>
        <w:spacing w:before="0" w:beforeAutospacing="0" w:after="0" w:afterAutospacing="0"/>
        <w:jc w:val="both"/>
        <w:rPr>
          <w:rFonts w:asciiTheme="minorHAnsi" w:hAnsiTheme="minorHAnsi" w:cstheme="minorHAnsi"/>
          <w:color w:val="242424"/>
        </w:rPr>
      </w:pPr>
      <w:r w:rsidRPr="00C07903">
        <w:rPr>
          <w:rFonts w:asciiTheme="minorHAnsi" w:hAnsiTheme="minorHAnsi" w:cstheme="minorHAnsi"/>
          <w:color w:val="242424"/>
        </w:rPr>
        <w:t xml:space="preserve">iesniedzēja vārds, uzvārds, personas kods, </w:t>
      </w:r>
      <w:proofErr w:type="spellStart"/>
      <w:r w:rsidRPr="00C07903">
        <w:rPr>
          <w:rFonts w:asciiTheme="minorHAnsi" w:hAnsiTheme="minorHAnsi" w:cstheme="minorHAnsi"/>
          <w:color w:val="242424"/>
        </w:rPr>
        <w:t>kontaktinformācija</w:t>
      </w:r>
      <w:r w:rsidR="00C07903" w:rsidRPr="00C07903">
        <w:rPr>
          <w:rFonts w:asciiTheme="minorHAnsi" w:hAnsiTheme="minorHAnsi" w:cstheme="minorHAnsi"/>
          <w:color w:val="242424"/>
        </w:rPr>
        <w:t>m</w:t>
      </w:r>
      <w:proofErr w:type="spellEnd"/>
      <w:r w:rsidR="00C07903" w:rsidRPr="00C07903">
        <w:rPr>
          <w:rFonts w:asciiTheme="minorHAnsi" w:hAnsiTheme="minorHAnsi" w:cstheme="minorHAnsi"/>
          <w:color w:val="242424"/>
        </w:rPr>
        <w:t xml:space="preserve"> </w:t>
      </w:r>
      <w:r w:rsidR="00C07903" w:rsidRPr="00C07903">
        <w:rPr>
          <w:rFonts w:asciiTheme="minorHAnsi" w:hAnsiTheme="minorHAnsi" w:cstheme="minorHAnsi"/>
          <w:i/>
          <w:iCs/>
          <w:shd w:val="clear" w:color="auto" w:fill="FFFFFF"/>
        </w:rPr>
        <w:t>(tālruņa numurs un/vai elektroniskā pasta adrese)</w:t>
      </w:r>
      <w:r w:rsidRPr="00C07903">
        <w:rPr>
          <w:rFonts w:asciiTheme="minorHAnsi" w:hAnsiTheme="minorHAnsi" w:cstheme="minorHAnsi"/>
          <w:color w:val="242424"/>
        </w:rPr>
        <w:t>, kredītiestādes maksājuma vai pasta norēķinu sistēmas konts, kurā ieskaitāma atlīdzība izmitinātājam;</w:t>
      </w:r>
    </w:p>
    <w:p w14:paraId="6D3D4ED1" w14:textId="69967AC4" w:rsidR="003318CC" w:rsidRPr="00C07903" w:rsidRDefault="003318CC" w:rsidP="00753A98">
      <w:pPr>
        <w:pStyle w:val="NormalWeb"/>
        <w:numPr>
          <w:ilvl w:val="0"/>
          <w:numId w:val="2"/>
        </w:numPr>
        <w:shd w:val="clear" w:color="auto" w:fill="FFFFFF"/>
        <w:spacing w:before="0" w:beforeAutospacing="0" w:after="0" w:afterAutospacing="0"/>
        <w:jc w:val="both"/>
        <w:rPr>
          <w:rFonts w:asciiTheme="minorHAnsi" w:hAnsiTheme="minorHAnsi" w:cstheme="minorHAnsi"/>
          <w:color w:val="242424"/>
        </w:rPr>
      </w:pPr>
      <w:r w:rsidRPr="00C07903">
        <w:rPr>
          <w:rFonts w:asciiTheme="minorHAnsi" w:hAnsiTheme="minorHAnsi" w:cstheme="minorHAnsi"/>
          <w:color w:val="242424"/>
        </w:rPr>
        <w:t>mājokļa adrese, paredzētais izmitināšanas periods līdz 90 dienām</w:t>
      </w:r>
      <w:r w:rsidR="00C07903">
        <w:rPr>
          <w:rFonts w:asciiTheme="minorHAnsi" w:hAnsiTheme="minorHAnsi" w:cstheme="minorHAnsi"/>
          <w:color w:val="242424"/>
        </w:rPr>
        <w:t xml:space="preserve"> </w:t>
      </w:r>
      <w:r w:rsidR="00C07903" w:rsidRPr="00C07903">
        <w:rPr>
          <w:rFonts w:asciiTheme="minorHAnsi" w:hAnsiTheme="minorHAnsi" w:cstheme="minorHAnsi"/>
          <w:i/>
          <w:iCs/>
        </w:rPr>
        <w:t>(</w:t>
      </w:r>
      <w:r w:rsidR="00C07903" w:rsidRPr="00C07903">
        <w:rPr>
          <w:rFonts w:asciiTheme="minorHAnsi" w:hAnsiTheme="minorHAnsi" w:cstheme="minorHAnsi"/>
          <w:i/>
          <w:iCs/>
          <w:shd w:val="clear" w:color="auto" w:fill="FFFFFF"/>
        </w:rPr>
        <w:t>izmitināšanas sākuma un beigu datum</w:t>
      </w:r>
      <w:r w:rsidR="00C07903">
        <w:rPr>
          <w:rFonts w:asciiTheme="minorHAnsi" w:hAnsiTheme="minorHAnsi" w:cstheme="minorHAnsi"/>
          <w:i/>
          <w:iCs/>
          <w:shd w:val="clear" w:color="auto" w:fill="FFFFFF"/>
        </w:rPr>
        <w:t>s</w:t>
      </w:r>
      <w:r w:rsidR="00C07903" w:rsidRPr="00C07903">
        <w:rPr>
          <w:rFonts w:asciiTheme="minorHAnsi" w:hAnsiTheme="minorHAnsi" w:cstheme="minorHAnsi"/>
          <w:i/>
          <w:iCs/>
          <w:shd w:val="clear" w:color="auto" w:fill="FFFFFF"/>
        </w:rPr>
        <w:t>)</w:t>
      </w:r>
      <w:r w:rsidRPr="00C07903">
        <w:rPr>
          <w:rFonts w:asciiTheme="minorHAnsi" w:hAnsiTheme="minorHAnsi" w:cstheme="minorHAnsi"/>
          <w:i/>
          <w:iCs/>
        </w:rPr>
        <w:t>;</w:t>
      </w:r>
    </w:p>
    <w:p w14:paraId="64059B63" w14:textId="602B614C" w:rsidR="003318CC" w:rsidRPr="00C07903" w:rsidRDefault="003318CC" w:rsidP="00753A98">
      <w:pPr>
        <w:pStyle w:val="NormalWeb"/>
        <w:numPr>
          <w:ilvl w:val="0"/>
          <w:numId w:val="2"/>
        </w:numPr>
        <w:shd w:val="clear" w:color="auto" w:fill="FFFFFF"/>
        <w:spacing w:before="0" w:beforeAutospacing="0" w:after="0" w:afterAutospacing="0"/>
        <w:jc w:val="both"/>
        <w:rPr>
          <w:rFonts w:asciiTheme="minorHAnsi" w:hAnsiTheme="minorHAnsi" w:cstheme="minorHAnsi"/>
          <w:color w:val="242424"/>
        </w:rPr>
      </w:pPr>
      <w:r w:rsidRPr="00C07903">
        <w:rPr>
          <w:rFonts w:asciiTheme="minorHAnsi" w:hAnsiTheme="minorHAnsi" w:cstheme="minorHAnsi"/>
          <w:color w:val="242424"/>
        </w:rPr>
        <w:t>katra izmitinātā Ukrainas civiliedzīvotāja vārds, uzvārds, personas kods;</w:t>
      </w:r>
    </w:p>
    <w:p w14:paraId="39A1A737" w14:textId="0F768B16" w:rsidR="00753A98" w:rsidRPr="00C07903" w:rsidRDefault="003318CC" w:rsidP="00753A98">
      <w:pPr>
        <w:pStyle w:val="NormalWeb"/>
        <w:numPr>
          <w:ilvl w:val="0"/>
          <w:numId w:val="2"/>
        </w:numPr>
        <w:shd w:val="clear" w:color="auto" w:fill="FFFFFF"/>
        <w:spacing w:before="0" w:beforeAutospacing="0" w:after="0" w:afterAutospacing="0"/>
        <w:jc w:val="both"/>
        <w:rPr>
          <w:rFonts w:asciiTheme="minorHAnsi" w:hAnsiTheme="minorHAnsi" w:cstheme="minorHAnsi"/>
          <w:i/>
          <w:iCs/>
          <w:color w:val="242424"/>
        </w:rPr>
      </w:pPr>
      <w:r w:rsidRPr="00C07903">
        <w:rPr>
          <w:rFonts w:asciiTheme="minorHAnsi" w:hAnsiTheme="minorHAnsi" w:cstheme="minorHAnsi"/>
          <w:color w:val="242424"/>
        </w:rPr>
        <w:t>apliecinājums par to, ka mājoklis, kurā tiek izmitināts Ukrainas civiliedzīvotājs ir dzīvošanai derīgs likuma “Par palīdzību dzīvokļ</w:t>
      </w:r>
      <w:r w:rsidR="008E05D4">
        <w:rPr>
          <w:rFonts w:asciiTheme="minorHAnsi" w:hAnsiTheme="minorHAnsi" w:cstheme="minorHAnsi"/>
          <w:color w:val="242424"/>
        </w:rPr>
        <w:t>u</w:t>
      </w:r>
      <w:r w:rsidRPr="00C07903">
        <w:rPr>
          <w:rFonts w:asciiTheme="minorHAnsi" w:hAnsiTheme="minorHAnsi" w:cstheme="minorHAnsi"/>
          <w:color w:val="242424"/>
        </w:rPr>
        <w:t xml:space="preserve"> jautājumu risināšanā” 16. panta trešās daļas izpratnē un atrašanās tajā nerada apdraudējumu personu </w:t>
      </w:r>
      <w:r w:rsidRPr="00C07903">
        <w:rPr>
          <w:rFonts w:asciiTheme="minorHAnsi" w:hAnsiTheme="minorHAnsi" w:cstheme="minorHAnsi"/>
          <w:color w:val="242424"/>
        </w:rPr>
        <w:lastRenderedPageBreak/>
        <w:t>drošībai un veselībai</w:t>
      </w:r>
      <w:r w:rsidR="00753A98" w:rsidRPr="00C07903">
        <w:rPr>
          <w:rFonts w:asciiTheme="minorHAnsi" w:hAnsiTheme="minorHAnsi" w:cstheme="minorHAnsi"/>
          <w:color w:val="242424"/>
        </w:rPr>
        <w:t xml:space="preserve"> </w:t>
      </w:r>
      <w:r w:rsidR="00753A98" w:rsidRPr="00C07903">
        <w:rPr>
          <w:rFonts w:asciiTheme="minorHAnsi" w:hAnsiTheme="minorHAnsi" w:cstheme="minorHAnsi"/>
          <w:i/>
          <w:iCs/>
          <w:color w:val="242424"/>
        </w:rPr>
        <w:t>(mājokļa piemērotība dzīvošanai pieteikumā tiek apliecināta ar pieteikuma iesniedzēja parakstu bez papildu pierādījumu iesniegšanas);</w:t>
      </w:r>
    </w:p>
    <w:p w14:paraId="66457A3D" w14:textId="4D864D97" w:rsidR="003318CC" w:rsidRDefault="00753A98" w:rsidP="00753A98">
      <w:pPr>
        <w:pStyle w:val="NormalWeb"/>
        <w:numPr>
          <w:ilvl w:val="0"/>
          <w:numId w:val="2"/>
        </w:numPr>
        <w:shd w:val="clear" w:color="auto" w:fill="FFFFFF"/>
        <w:spacing w:before="0" w:beforeAutospacing="0" w:after="0" w:afterAutospacing="0"/>
        <w:jc w:val="both"/>
        <w:rPr>
          <w:rFonts w:asciiTheme="minorHAnsi" w:hAnsiTheme="minorHAnsi" w:cstheme="minorHAnsi"/>
          <w:color w:val="242424"/>
        </w:rPr>
      </w:pPr>
      <w:r w:rsidRPr="00C07903">
        <w:rPr>
          <w:rFonts w:asciiTheme="minorHAnsi" w:hAnsiTheme="minorHAnsi" w:cstheme="minorHAnsi"/>
          <w:color w:val="242424"/>
        </w:rPr>
        <w:t>p</w:t>
      </w:r>
      <w:r w:rsidR="003318CC" w:rsidRPr="00C07903">
        <w:rPr>
          <w:rFonts w:asciiTheme="minorHAnsi" w:hAnsiTheme="minorHAnsi" w:cstheme="minorHAnsi"/>
          <w:color w:val="242424"/>
        </w:rPr>
        <w:t>ieteikumam pievieno izmitinātāja mājokļa piederību apliecinošu dokumentu.</w:t>
      </w:r>
    </w:p>
    <w:p w14:paraId="76E872DA" w14:textId="4E8AFAA6" w:rsidR="00737107" w:rsidRDefault="00737107" w:rsidP="00737107">
      <w:pPr>
        <w:pStyle w:val="NormalWeb"/>
        <w:shd w:val="clear" w:color="auto" w:fill="FFFFFF"/>
        <w:spacing w:before="0" w:beforeAutospacing="0" w:after="0" w:afterAutospacing="0"/>
        <w:ind w:left="360"/>
        <w:jc w:val="both"/>
        <w:rPr>
          <w:rFonts w:asciiTheme="minorHAnsi" w:hAnsiTheme="minorHAnsi" w:cstheme="minorHAnsi"/>
          <w:color w:val="242424"/>
        </w:rPr>
      </w:pPr>
    </w:p>
    <w:p w14:paraId="58B5241D" w14:textId="27520E68" w:rsidR="003318CC" w:rsidRPr="00C07903" w:rsidRDefault="003318CC" w:rsidP="00753A98">
      <w:pPr>
        <w:pBdr>
          <w:top w:val="single" w:sz="4" w:space="1" w:color="auto"/>
          <w:left w:val="single" w:sz="4" w:space="4" w:color="auto"/>
          <w:bottom w:val="single" w:sz="4" w:space="1" w:color="auto"/>
          <w:right w:val="single" w:sz="4" w:space="4" w:color="auto"/>
        </w:pBdr>
        <w:jc w:val="both"/>
        <w:rPr>
          <w:rFonts w:cstheme="minorHAnsi"/>
          <w:b/>
          <w:bCs/>
          <w:color w:val="009999"/>
          <w:sz w:val="28"/>
          <w:szCs w:val="28"/>
        </w:rPr>
      </w:pPr>
      <w:r w:rsidRPr="00C07903">
        <w:rPr>
          <w:rFonts w:cstheme="minorHAnsi"/>
          <w:b/>
          <w:bCs/>
          <w:color w:val="009999"/>
          <w:sz w:val="28"/>
          <w:szCs w:val="28"/>
        </w:rPr>
        <w:t>INFORMĀCIJAI !</w:t>
      </w:r>
    </w:p>
    <w:p w14:paraId="5BB560B0" w14:textId="25B89ACE" w:rsidR="00C07903" w:rsidRDefault="003318CC" w:rsidP="00753A98">
      <w:pPr>
        <w:pBdr>
          <w:top w:val="single" w:sz="4" w:space="1" w:color="auto"/>
          <w:left w:val="single" w:sz="4" w:space="4" w:color="auto"/>
          <w:bottom w:val="single" w:sz="4" w:space="1" w:color="auto"/>
          <w:right w:val="single" w:sz="4" w:space="4" w:color="auto"/>
        </w:pBdr>
        <w:jc w:val="both"/>
        <w:rPr>
          <w:rFonts w:cstheme="minorHAnsi"/>
          <w:color w:val="242424"/>
          <w:sz w:val="24"/>
          <w:szCs w:val="24"/>
        </w:rPr>
      </w:pPr>
      <w:r w:rsidRPr="00C07903">
        <w:rPr>
          <w:rFonts w:cstheme="minorHAnsi"/>
          <w:color w:val="242424"/>
          <w:sz w:val="24"/>
          <w:szCs w:val="24"/>
        </w:rPr>
        <w:t>Likuma “Par palīdzību dzīvokļ</w:t>
      </w:r>
      <w:r w:rsidR="008E05D4">
        <w:rPr>
          <w:rFonts w:cstheme="minorHAnsi"/>
          <w:color w:val="242424"/>
          <w:sz w:val="24"/>
          <w:szCs w:val="24"/>
        </w:rPr>
        <w:t>u</w:t>
      </w:r>
      <w:r w:rsidRPr="00C07903">
        <w:rPr>
          <w:rFonts w:cstheme="minorHAnsi"/>
          <w:color w:val="242424"/>
          <w:sz w:val="24"/>
          <w:szCs w:val="24"/>
        </w:rPr>
        <w:t xml:space="preserve"> jautājum</w:t>
      </w:r>
      <w:r w:rsidR="008E05D4">
        <w:rPr>
          <w:rFonts w:cstheme="minorHAnsi"/>
          <w:color w:val="242424"/>
          <w:sz w:val="24"/>
          <w:szCs w:val="24"/>
        </w:rPr>
        <w:t>u</w:t>
      </w:r>
      <w:r w:rsidRPr="00C07903">
        <w:rPr>
          <w:rFonts w:cstheme="minorHAnsi"/>
          <w:color w:val="242424"/>
          <w:sz w:val="24"/>
          <w:szCs w:val="24"/>
        </w:rPr>
        <w:t xml:space="preserve"> risināšanā” 16.panta trešā daļa nosaka, ka dzīvošanai derīga dzīvojamā telpa ir apgaismojama, apkurināma telpa, kas piemērota cilvēka ilglaicīgam patvērumam un sadzīves priekšmetu izvietošanai, kā arī atrodas dzīvojamā mājā, kura atbilst Būvniecības likuma 9. panta 1., 2. un 4. punktā noteiktajām prasībām.  </w:t>
      </w:r>
    </w:p>
    <w:p w14:paraId="776904F6" w14:textId="68CEAC50" w:rsidR="003318CC" w:rsidRPr="00C07903" w:rsidRDefault="003318CC" w:rsidP="00753A98">
      <w:pPr>
        <w:pBdr>
          <w:top w:val="single" w:sz="4" w:space="1" w:color="auto"/>
          <w:left w:val="single" w:sz="4" w:space="4" w:color="auto"/>
          <w:bottom w:val="single" w:sz="4" w:space="1" w:color="auto"/>
          <w:right w:val="single" w:sz="4" w:space="4" w:color="auto"/>
        </w:pBdr>
        <w:jc w:val="both"/>
        <w:rPr>
          <w:rFonts w:cstheme="minorHAnsi"/>
          <w:color w:val="242424"/>
          <w:sz w:val="24"/>
          <w:szCs w:val="24"/>
        </w:rPr>
      </w:pPr>
      <w:r w:rsidRPr="00C07903">
        <w:rPr>
          <w:rFonts w:cstheme="minorHAnsi"/>
          <w:color w:val="242424"/>
          <w:sz w:val="24"/>
          <w:szCs w:val="24"/>
        </w:rPr>
        <w:t>Savukārt Būvniecības likuma 9.panta 1.,2. un 4.punkts nosaka, ka būvei jāatbilst šādām prasībām - mehāniskā stiprība un stabilitāte; ugunsdrošība; lietošanas drošība un vides pieejamība.</w:t>
      </w:r>
    </w:p>
    <w:p w14:paraId="30A8E670" w14:textId="6D6136B7" w:rsidR="00C07903" w:rsidRPr="00A53869" w:rsidRDefault="00C07903" w:rsidP="00C07903">
      <w:pPr>
        <w:jc w:val="both"/>
        <w:rPr>
          <w:rFonts w:cstheme="minorHAnsi"/>
          <w:sz w:val="24"/>
          <w:szCs w:val="24"/>
        </w:rPr>
      </w:pPr>
      <w:r w:rsidRPr="00A53869">
        <w:rPr>
          <w:rFonts w:cstheme="minorHAnsi"/>
          <w:sz w:val="24"/>
          <w:szCs w:val="24"/>
        </w:rPr>
        <w:t xml:space="preserve">Ja Ukrainas civiliedzīvotāju izmitināšana mājoklī tiek izbeigta pirms </w:t>
      </w:r>
      <w:r>
        <w:rPr>
          <w:rFonts w:cstheme="minorHAnsi"/>
          <w:sz w:val="24"/>
          <w:szCs w:val="24"/>
        </w:rPr>
        <w:t xml:space="preserve">atlīdzības pieteikumā </w:t>
      </w:r>
      <w:r w:rsidRPr="00A53869">
        <w:rPr>
          <w:rFonts w:cstheme="minorHAnsi"/>
          <w:sz w:val="24"/>
          <w:szCs w:val="24"/>
        </w:rPr>
        <w:t xml:space="preserve">minētā perioda beigām, iesniedzējam ir pienākums </w:t>
      </w:r>
      <w:r w:rsidRPr="00C07903">
        <w:rPr>
          <w:rFonts w:cstheme="minorHAnsi"/>
          <w:b/>
          <w:bCs/>
          <w:sz w:val="24"/>
          <w:szCs w:val="24"/>
        </w:rPr>
        <w:t>ne vēlāk kā 5 darbdienu laikā</w:t>
      </w:r>
      <w:r w:rsidRPr="00A53869">
        <w:rPr>
          <w:rFonts w:cstheme="minorHAnsi"/>
          <w:sz w:val="24"/>
          <w:szCs w:val="24"/>
        </w:rPr>
        <w:t xml:space="preserve"> </w:t>
      </w:r>
      <w:proofErr w:type="spellStart"/>
      <w:r w:rsidRPr="00A53869">
        <w:rPr>
          <w:rFonts w:cstheme="minorHAnsi"/>
          <w:sz w:val="24"/>
          <w:szCs w:val="24"/>
        </w:rPr>
        <w:t>rakstveidā</w:t>
      </w:r>
      <w:proofErr w:type="spellEnd"/>
      <w:r w:rsidRPr="00A53869">
        <w:rPr>
          <w:rFonts w:cstheme="minorHAnsi"/>
          <w:sz w:val="24"/>
          <w:szCs w:val="24"/>
        </w:rPr>
        <w:t xml:space="preserve"> informēt par to pašvaldību. </w:t>
      </w:r>
    </w:p>
    <w:p w14:paraId="657E12EC" w14:textId="77777777" w:rsidR="00C07903" w:rsidRPr="00C07903" w:rsidRDefault="00C07903" w:rsidP="00753A98">
      <w:pPr>
        <w:jc w:val="both"/>
        <w:rPr>
          <w:rFonts w:cstheme="minorHAnsi"/>
          <w:sz w:val="24"/>
          <w:szCs w:val="24"/>
        </w:rPr>
      </w:pPr>
    </w:p>
    <w:p w14:paraId="6689D909" w14:textId="17E22C56" w:rsidR="00D56463" w:rsidRPr="00171447" w:rsidRDefault="00D56463" w:rsidP="00D56463">
      <w:pPr>
        <w:pStyle w:val="ListParagraph"/>
        <w:numPr>
          <w:ilvl w:val="0"/>
          <w:numId w:val="4"/>
        </w:numPr>
        <w:jc w:val="both"/>
        <w:rPr>
          <w:rFonts w:cstheme="minorHAnsi"/>
          <w:b/>
          <w:bCs/>
          <w:color w:val="009999"/>
          <w:sz w:val="28"/>
          <w:szCs w:val="28"/>
        </w:rPr>
      </w:pPr>
      <w:r w:rsidRPr="00171447">
        <w:rPr>
          <w:rFonts w:cstheme="minorHAnsi"/>
          <w:b/>
          <w:bCs/>
          <w:color w:val="009999"/>
          <w:sz w:val="28"/>
          <w:szCs w:val="28"/>
        </w:rPr>
        <w:t>PAŠVALDĪBAS LĒMUMA PIEŅEMŠANA PAR ATLĪDZĪBU</w:t>
      </w:r>
    </w:p>
    <w:p w14:paraId="21D115D6" w14:textId="670057D9" w:rsidR="00753A98" w:rsidRPr="00C07903" w:rsidRDefault="00753A98" w:rsidP="00753A98">
      <w:pPr>
        <w:jc w:val="both"/>
        <w:rPr>
          <w:rFonts w:cstheme="minorHAnsi"/>
          <w:sz w:val="24"/>
          <w:szCs w:val="24"/>
        </w:rPr>
      </w:pPr>
      <w:r w:rsidRPr="00C07903">
        <w:rPr>
          <w:rFonts w:cstheme="minorHAnsi"/>
          <w:sz w:val="24"/>
          <w:szCs w:val="24"/>
        </w:rPr>
        <w:t>Pašvaldība pēc atlīdzības pieteikuma saņemšanas Administratīvā procesa likumā noteiktajā termiņā</w:t>
      </w:r>
      <w:r w:rsidR="001439CC" w:rsidRPr="00C07903">
        <w:rPr>
          <w:rFonts w:cstheme="minorHAnsi"/>
          <w:sz w:val="24"/>
          <w:szCs w:val="24"/>
        </w:rPr>
        <w:t xml:space="preserve"> </w:t>
      </w:r>
      <w:r w:rsidR="001439CC" w:rsidRPr="00C07903">
        <w:rPr>
          <w:rFonts w:cstheme="minorHAnsi"/>
          <w:i/>
          <w:iCs/>
          <w:sz w:val="24"/>
          <w:szCs w:val="24"/>
        </w:rPr>
        <w:t>(viena mēneša laikā)</w:t>
      </w:r>
      <w:r w:rsidR="001439CC" w:rsidRPr="00C07903">
        <w:rPr>
          <w:rFonts w:cstheme="minorHAnsi"/>
          <w:sz w:val="24"/>
          <w:szCs w:val="24"/>
        </w:rPr>
        <w:t xml:space="preserve"> </w:t>
      </w:r>
      <w:r w:rsidRPr="00C07903">
        <w:rPr>
          <w:rFonts w:cstheme="minorHAnsi"/>
          <w:sz w:val="24"/>
          <w:szCs w:val="24"/>
        </w:rPr>
        <w:t xml:space="preserve">pieņem lēmumu piešķirt atlīdzību izmitinātājam vai atteikt tās piešķiršanu. </w:t>
      </w:r>
    </w:p>
    <w:p w14:paraId="3A4FC054" w14:textId="61582F24" w:rsidR="00753A98" w:rsidRPr="00C07903" w:rsidRDefault="00753A98" w:rsidP="00753A98">
      <w:pPr>
        <w:jc w:val="both"/>
        <w:rPr>
          <w:rFonts w:cstheme="minorHAnsi"/>
          <w:color w:val="242424"/>
          <w:sz w:val="24"/>
          <w:szCs w:val="24"/>
        </w:rPr>
      </w:pPr>
      <w:r w:rsidRPr="00C07903">
        <w:rPr>
          <w:rFonts w:cstheme="minorHAnsi"/>
          <w:sz w:val="24"/>
          <w:szCs w:val="24"/>
        </w:rPr>
        <w:t>Pašvaldība pārskaita piešķirto atlīdzību izmitinātājam par kārtējo mēnesi proporcionāli faktiskajam izmitināto dienu skaitam līdz nākamā mēneša 10. datumam izmitinātāja norādītajā kredītiestādes maksājumu vai pasta norēķinu sistēmas kontā.</w:t>
      </w:r>
    </w:p>
    <w:p w14:paraId="6A17E9B1" w14:textId="5B45ACC4" w:rsidR="005341FF" w:rsidRPr="00C07903" w:rsidRDefault="005341FF" w:rsidP="005341FF">
      <w:pPr>
        <w:jc w:val="both"/>
        <w:rPr>
          <w:rFonts w:cstheme="minorHAnsi"/>
          <w:sz w:val="24"/>
          <w:szCs w:val="24"/>
        </w:rPr>
      </w:pPr>
      <w:r w:rsidRPr="00C07903">
        <w:rPr>
          <w:rFonts w:cstheme="minorHAnsi"/>
          <w:sz w:val="24"/>
          <w:szCs w:val="24"/>
        </w:rPr>
        <w:t xml:space="preserve">Pašvaldība ir tiesīga atteikt atlīdzības piešķiršanu izmitinātājam, ja, izskatot iesniedzēja pieteikumu, konstatē kādu no šādiem faktiem: </w:t>
      </w:r>
    </w:p>
    <w:p w14:paraId="326D2117" w14:textId="3C428DE0" w:rsidR="005341FF" w:rsidRPr="00C07903" w:rsidRDefault="005341FF" w:rsidP="005341FF">
      <w:pPr>
        <w:pStyle w:val="ListParagraph"/>
        <w:numPr>
          <w:ilvl w:val="0"/>
          <w:numId w:val="3"/>
        </w:numPr>
        <w:jc w:val="both"/>
        <w:rPr>
          <w:rFonts w:cstheme="minorHAnsi"/>
          <w:sz w:val="24"/>
          <w:szCs w:val="24"/>
        </w:rPr>
      </w:pPr>
      <w:r w:rsidRPr="00C07903">
        <w:rPr>
          <w:rFonts w:cstheme="minorHAnsi"/>
          <w:sz w:val="24"/>
          <w:szCs w:val="24"/>
        </w:rPr>
        <w:t>Ukrainas civiliedzīvotājs, par kura izmitināšanu iesniedzējs ir pieteicies saņemt atlīdzību izmitinātājam, saņem Ukrainas civiliedzīvotāju atbalsta likuma 12. pantā minēto primāri sniedzamo atbalstu – izmitināšanu</w:t>
      </w:r>
      <w:r w:rsidR="006F0145" w:rsidRPr="00C07903">
        <w:rPr>
          <w:rFonts w:cstheme="minorHAnsi"/>
          <w:sz w:val="24"/>
          <w:szCs w:val="24"/>
        </w:rPr>
        <w:t xml:space="preserve">, </w:t>
      </w:r>
      <w:r w:rsidR="006F0145" w:rsidRPr="00C07903">
        <w:rPr>
          <w:rFonts w:cstheme="minorHAnsi"/>
          <w:i/>
          <w:iCs/>
          <w:sz w:val="24"/>
          <w:szCs w:val="24"/>
        </w:rPr>
        <w:t>t.i., pieteikumā norādītajā periodā ir izmitināts kādā no pašvaldības mītnēm, privātpersonu dzīvokļiem vai tūrisma mītnēm, par kurām izmaksas sedz pašvaldība</w:t>
      </w:r>
      <w:r w:rsidRPr="00C07903">
        <w:rPr>
          <w:rFonts w:cstheme="minorHAnsi"/>
          <w:i/>
          <w:iCs/>
          <w:sz w:val="24"/>
          <w:szCs w:val="24"/>
        </w:rPr>
        <w:t>;</w:t>
      </w:r>
      <w:r w:rsidRPr="00C07903">
        <w:rPr>
          <w:rFonts w:cstheme="minorHAnsi"/>
          <w:sz w:val="24"/>
          <w:szCs w:val="24"/>
        </w:rPr>
        <w:t xml:space="preserve"> </w:t>
      </w:r>
    </w:p>
    <w:p w14:paraId="1F9B3784" w14:textId="4A1C9F22" w:rsidR="005341FF" w:rsidRPr="00C07903" w:rsidRDefault="005341FF" w:rsidP="005341FF">
      <w:pPr>
        <w:pStyle w:val="ListParagraph"/>
        <w:numPr>
          <w:ilvl w:val="0"/>
          <w:numId w:val="3"/>
        </w:numPr>
        <w:jc w:val="both"/>
        <w:rPr>
          <w:rFonts w:cstheme="minorHAnsi"/>
          <w:sz w:val="24"/>
          <w:szCs w:val="24"/>
        </w:rPr>
      </w:pPr>
      <w:r w:rsidRPr="00C07903">
        <w:rPr>
          <w:rFonts w:cstheme="minorHAnsi"/>
          <w:sz w:val="24"/>
          <w:szCs w:val="24"/>
        </w:rPr>
        <w:t xml:space="preserve">Ukrainas civiliedzīvotājs, par kura izmitināšanu iesniedzējs ir pieteicies saņemt atlīdzību izmitinātājam, saņem Sociālo pakalpojumu un sociālās palīdzības likumā paredzēto mājokļa pabalstu par </w:t>
      </w:r>
      <w:r w:rsidR="008C5E13" w:rsidRPr="00C07903">
        <w:rPr>
          <w:rFonts w:cstheme="minorHAnsi"/>
          <w:sz w:val="24"/>
          <w:szCs w:val="24"/>
        </w:rPr>
        <w:t>pieteikumā norādīto</w:t>
      </w:r>
      <w:r w:rsidRPr="00C07903">
        <w:rPr>
          <w:rFonts w:cstheme="minorHAnsi"/>
          <w:sz w:val="24"/>
          <w:szCs w:val="24"/>
        </w:rPr>
        <w:t xml:space="preserve"> periodu; </w:t>
      </w:r>
    </w:p>
    <w:p w14:paraId="20AD735C" w14:textId="14D8CA71" w:rsidR="005341FF" w:rsidRPr="00C07903" w:rsidRDefault="005341FF" w:rsidP="005341FF">
      <w:pPr>
        <w:pStyle w:val="ListParagraph"/>
        <w:numPr>
          <w:ilvl w:val="0"/>
          <w:numId w:val="3"/>
        </w:numPr>
        <w:jc w:val="both"/>
        <w:rPr>
          <w:rFonts w:cstheme="minorHAnsi"/>
          <w:sz w:val="24"/>
          <w:szCs w:val="24"/>
        </w:rPr>
      </w:pPr>
      <w:r w:rsidRPr="00C07903">
        <w:rPr>
          <w:rFonts w:cstheme="minorHAnsi"/>
          <w:sz w:val="24"/>
          <w:szCs w:val="24"/>
        </w:rPr>
        <w:t>Ukrainas civiliedzīvotājs jau iepriekš izmitināts fiziskas</w:t>
      </w:r>
      <w:r w:rsidR="00370A27">
        <w:rPr>
          <w:rFonts w:cstheme="minorHAnsi"/>
          <w:sz w:val="24"/>
          <w:szCs w:val="24"/>
        </w:rPr>
        <w:t xml:space="preserve"> vai juridiskas</w:t>
      </w:r>
      <w:r w:rsidRPr="00C07903">
        <w:rPr>
          <w:rFonts w:cstheme="minorHAnsi"/>
          <w:sz w:val="24"/>
          <w:szCs w:val="24"/>
        </w:rPr>
        <w:t xml:space="preserve"> personas mājoklī</w:t>
      </w:r>
      <w:r w:rsidR="008C5E13" w:rsidRPr="00C07903">
        <w:rPr>
          <w:rFonts w:cstheme="minorHAnsi"/>
          <w:sz w:val="24"/>
          <w:szCs w:val="24"/>
        </w:rPr>
        <w:t xml:space="preserve"> </w:t>
      </w:r>
      <w:r w:rsidR="008C5E13" w:rsidRPr="00C07903">
        <w:rPr>
          <w:rFonts w:cstheme="minorHAnsi"/>
          <w:i/>
          <w:iCs/>
          <w:sz w:val="24"/>
          <w:szCs w:val="24"/>
        </w:rPr>
        <w:t>(iesniedzēja vai jebkuras citas personas mājoklī)</w:t>
      </w:r>
      <w:r w:rsidR="008C5E13" w:rsidRPr="00C07903">
        <w:rPr>
          <w:rFonts w:cstheme="minorHAnsi"/>
          <w:sz w:val="24"/>
          <w:szCs w:val="24"/>
        </w:rPr>
        <w:t xml:space="preserve"> </w:t>
      </w:r>
      <w:r w:rsidRPr="00C07903">
        <w:rPr>
          <w:rFonts w:cstheme="minorHAnsi"/>
          <w:sz w:val="24"/>
          <w:szCs w:val="24"/>
        </w:rPr>
        <w:t xml:space="preserve"> un par viņa izmitināšanu jau izmaksāta atlīdzība </w:t>
      </w:r>
      <w:r w:rsidR="008C5E13" w:rsidRPr="00C07903">
        <w:rPr>
          <w:rFonts w:cstheme="minorHAnsi"/>
          <w:sz w:val="24"/>
          <w:szCs w:val="24"/>
        </w:rPr>
        <w:t xml:space="preserve">šī skaidrojuma 1.punktā minētajā apjomā </w:t>
      </w:r>
      <w:r w:rsidR="00D56463" w:rsidRPr="00C07903">
        <w:rPr>
          <w:rFonts w:cstheme="minorHAnsi"/>
          <w:sz w:val="24"/>
          <w:szCs w:val="24"/>
        </w:rPr>
        <w:t xml:space="preserve">par 90 dienu termiņu. </w:t>
      </w:r>
    </w:p>
    <w:p w14:paraId="2E4ECB51" w14:textId="7B0BCB68" w:rsidR="0021143B" w:rsidRPr="0021143B" w:rsidRDefault="0021143B" w:rsidP="0021143B">
      <w:pPr>
        <w:pBdr>
          <w:top w:val="single" w:sz="4" w:space="1" w:color="auto"/>
          <w:left w:val="single" w:sz="4" w:space="4" w:color="auto"/>
          <w:bottom w:val="single" w:sz="4" w:space="1" w:color="auto"/>
          <w:right w:val="single" w:sz="4" w:space="4" w:color="auto"/>
        </w:pBdr>
        <w:jc w:val="both"/>
        <w:rPr>
          <w:rFonts w:cstheme="minorHAnsi"/>
          <w:b/>
          <w:bCs/>
          <w:color w:val="009999"/>
          <w:sz w:val="28"/>
          <w:szCs w:val="28"/>
        </w:rPr>
      </w:pPr>
      <w:r w:rsidRPr="0021143B">
        <w:rPr>
          <w:rFonts w:cstheme="minorHAnsi"/>
          <w:b/>
          <w:bCs/>
          <w:color w:val="009999"/>
          <w:sz w:val="28"/>
          <w:szCs w:val="28"/>
        </w:rPr>
        <w:lastRenderedPageBreak/>
        <w:t>UZMANĪBU!</w:t>
      </w:r>
    </w:p>
    <w:p w14:paraId="36D4DF43" w14:textId="37A2D77E" w:rsidR="0021143B" w:rsidRDefault="0021143B" w:rsidP="0021143B">
      <w:pPr>
        <w:pBdr>
          <w:top w:val="single" w:sz="4" w:space="1" w:color="auto"/>
          <w:left w:val="single" w:sz="4" w:space="4" w:color="auto"/>
          <w:bottom w:val="single" w:sz="4" w:space="1" w:color="auto"/>
          <w:right w:val="single" w:sz="4" w:space="4" w:color="auto"/>
        </w:pBdr>
        <w:jc w:val="both"/>
        <w:rPr>
          <w:rFonts w:cstheme="minorHAnsi"/>
          <w:sz w:val="24"/>
          <w:szCs w:val="24"/>
        </w:rPr>
      </w:pPr>
      <w:r>
        <w:rPr>
          <w:rFonts w:cstheme="minorHAnsi"/>
          <w:sz w:val="24"/>
          <w:szCs w:val="24"/>
        </w:rPr>
        <w:t xml:space="preserve">Ukrainas civiliedzīvotāju var izmitināt fiziskai vai juridiskai personai piederošā mājoklī  un izmaksāt izmitinātājam atlīdzību par periodu līdz 90 dienām arī tad, ja Ukrainas civiliedzīvotājs jau ir saņēmis primāri sniedzamo atbalstu normatīvajos aktos noteiktajā apmērā. </w:t>
      </w:r>
    </w:p>
    <w:p w14:paraId="5CC4F450" w14:textId="72E42E65" w:rsidR="00D56463" w:rsidRDefault="00D56463" w:rsidP="00D56463">
      <w:pPr>
        <w:jc w:val="both"/>
        <w:rPr>
          <w:rFonts w:cstheme="minorHAnsi"/>
          <w:sz w:val="24"/>
          <w:szCs w:val="24"/>
        </w:rPr>
      </w:pPr>
      <w:r w:rsidRPr="00C07903">
        <w:rPr>
          <w:rFonts w:cstheme="minorHAnsi"/>
          <w:sz w:val="24"/>
          <w:szCs w:val="24"/>
        </w:rPr>
        <w:t>Pašvaldība var pieņemt lēmumu pārtraukt izmaksāt piešķirto atlīdzību izmitinātājam, ja tā ir konstatējusi, ka mājoklis, kurā tiek izmitināts Ukrainas civiliedzīvotājs ir dzīvošanai nederīgs likuma “Par palīdzību dzīvokļa jautājumu risināšanā” 16. panta trešās daļas izpratnē vai atrašanās tajā rada apdraudējumu personu drošībai un veselībai.</w:t>
      </w:r>
    </w:p>
    <w:p w14:paraId="0E92A4C1" w14:textId="77777777" w:rsidR="00A907CB" w:rsidRPr="00A907CB" w:rsidRDefault="00C07903" w:rsidP="00D56463">
      <w:pPr>
        <w:jc w:val="both"/>
        <w:rPr>
          <w:rFonts w:cstheme="minorHAnsi"/>
          <w:sz w:val="24"/>
          <w:szCs w:val="24"/>
          <w:shd w:val="clear" w:color="auto" w:fill="FFFFFF"/>
        </w:rPr>
      </w:pPr>
      <w:r w:rsidRPr="00A907CB">
        <w:rPr>
          <w:rFonts w:cstheme="minorHAnsi"/>
          <w:sz w:val="24"/>
          <w:szCs w:val="24"/>
          <w:shd w:val="clear" w:color="auto" w:fill="FFFFFF"/>
        </w:rPr>
        <w:t>Par apstākļiem, kas rada vai var radīt apdraudējumu personu drošībai un veselībai, vai mājokļa neatbilstību dzīvošanai pašvaldība var saņemt ziņas gan no pašiem izmitinātajiem Ukrainas civiliedzīvotājiem, gan, piemēram, no pašvaldības policija</w:t>
      </w:r>
      <w:r w:rsidR="00A907CB" w:rsidRPr="00A907CB">
        <w:rPr>
          <w:rFonts w:cstheme="minorHAnsi"/>
          <w:sz w:val="24"/>
          <w:szCs w:val="24"/>
          <w:shd w:val="clear" w:color="auto" w:fill="FFFFFF"/>
        </w:rPr>
        <w:t>s</w:t>
      </w:r>
      <w:r w:rsidRPr="00A907CB">
        <w:rPr>
          <w:rFonts w:cstheme="minorHAnsi"/>
          <w:sz w:val="24"/>
          <w:szCs w:val="24"/>
          <w:shd w:val="clear" w:color="auto" w:fill="FFFFFF"/>
        </w:rPr>
        <w:t xml:space="preserve"> vai valsts iestādēm. Saņemot šādas ziņas, pašvaldībai ir pienākums iepazīties ar tām un gadījumā, ja ziņu kopums </w:t>
      </w:r>
      <w:proofErr w:type="spellStart"/>
      <w:r w:rsidRPr="00A907CB">
        <w:rPr>
          <w:rFonts w:cstheme="minorHAnsi"/>
          <w:sz w:val="24"/>
          <w:szCs w:val="24"/>
          <w:shd w:val="clear" w:color="auto" w:fill="FFFFFF"/>
        </w:rPr>
        <w:t>pirmšķietami</w:t>
      </w:r>
      <w:proofErr w:type="spellEnd"/>
      <w:r w:rsidRPr="00A907CB">
        <w:rPr>
          <w:rFonts w:cstheme="minorHAnsi"/>
          <w:sz w:val="24"/>
          <w:szCs w:val="24"/>
          <w:shd w:val="clear" w:color="auto" w:fill="FFFFFF"/>
        </w:rPr>
        <w:t xml:space="preserve"> ir tāds, kas neliek apšaubīt tajā ietverto faktu patiesumu, pašvaldība pieņem, ka konkrētie fakti ir apstiprināti, neveicot papildus pārbaudes. </w:t>
      </w:r>
    </w:p>
    <w:p w14:paraId="555C4B20" w14:textId="6AD5F4CF" w:rsidR="00C07903" w:rsidRPr="00A907CB" w:rsidRDefault="00C07903" w:rsidP="00D56463">
      <w:pPr>
        <w:jc w:val="both"/>
        <w:rPr>
          <w:rFonts w:cstheme="minorHAnsi"/>
          <w:sz w:val="24"/>
          <w:szCs w:val="24"/>
        </w:rPr>
      </w:pPr>
      <w:r w:rsidRPr="00A907CB">
        <w:rPr>
          <w:rFonts w:cstheme="minorHAnsi"/>
          <w:sz w:val="24"/>
          <w:szCs w:val="24"/>
          <w:shd w:val="clear" w:color="auto" w:fill="FFFFFF"/>
        </w:rPr>
        <w:t>Vienlaikus, konstatējot minētos faktus, pašvaldībai, pēc attiecīgo Ukrainas civiliedzīvotāju izteikta lūguma, ir jānodrošina t</w:t>
      </w:r>
      <w:r w:rsidR="00A907CB" w:rsidRPr="00A907CB">
        <w:rPr>
          <w:rFonts w:cstheme="minorHAnsi"/>
          <w:sz w:val="24"/>
          <w:szCs w:val="24"/>
          <w:shd w:val="clear" w:color="auto" w:fill="FFFFFF"/>
        </w:rPr>
        <w:t>ie</w:t>
      </w:r>
      <w:r w:rsidRPr="00A907CB">
        <w:rPr>
          <w:rFonts w:cstheme="minorHAnsi"/>
          <w:sz w:val="24"/>
          <w:szCs w:val="24"/>
          <w:shd w:val="clear" w:color="auto" w:fill="FFFFFF"/>
        </w:rPr>
        <w:t>m izmitināšana atbilstoši Ukrainas civiliedzīvotāju atbalsta likumā paredzētajam regulējumam atbilstošos apstākļos.</w:t>
      </w:r>
    </w:p>
    <w:p w14:paraId="45EB1BE2" w14:textId="6442A84F" w:rsidR="00D56463" w:rsidRPr="00C07903" w:rsidRDefault="00D56463" w:rsidP="00D56463">
      <w:pPr>
        <w:jc w:val="both"/>
        <w:rPr>
          <w:rFonts w:cstheme="minorHAnsi"/>
          <w:sz w:val="24"/>
          <w:szCs w:val="24"/>
        </w:rPr>
      </w:pPr>
      <w:r w:rsidRPr="00C07903">
        <w:rPr>
          <w:rFonts w:cstheme="minorHAnsi"/>
          <w:sz w:val="24"/>
          <w:szCs w:val="24"/>
        </w:rPr>
        <w:t xml:space="preserve">Pašvaldība viena gada laikā </w:t>
      </w:r>
      <w:r w:rsidR="00171447">
        <w:rPr>
          <w:rFonts w:cstheme="minorHAnsi"/>
          <w:sz w:val="24"/>
          <w:szCs w:val="24"/>
        </w:rPr>
        <w:t>no</w:t>
      </w:r>
      <w:r w:rsidRPr="00C07903">
        <w:rPr>
          <w:rFonts w:cstheme="minorHAnsi"/>
          <w:sz w:val="24"/>
          <w:szCs w:val="24"/>
        </w:rPr>
        <w:t xml:space="preserve"> atlīdzības par izmitināšanu izmaksas var lemt par tās atgūšanu pilnā apmērā, ja konstatē, ka iesniedzējs ir sniedzis nepatiesu informāciju.</w:t>
      </w:r>
    </w:p>
    <w:p w14:paraId="10E09EF7" w14:textId="6C1B0032" w:rsidR="00A907CB" w:rsidRPr="00A907CB" w:rsidRDefault="00A907CB" w:rsidP="00753A98">
      <w:pPr>
        <w:jc w:val="both"/>
        <w:rPr>
          <w:rFonts w:cstheme="minorHAnsi"/>
          <w:sz w:val="24"/>
          <w:szCs w:val="24"/>
          <w:shd w:val="clear" w:color="auto" w:fill="FFFFFF"/>
        </w:rPr>
      </w:pPr>
      <w:r w:rsidRPr="00A907CB">
        <w:rPr>
          <w:rFonts w:cstheme="minorHAnsi"/>
          <w:sz w:val="24"/>
          <w:szCs w:val="24"/>
          <w:shd w:val="clear" w:color="auto" w:fill="FFFFFF"/>
        </w:rPr>
        <w:t xml:space="preserve">Pašvaldība, izmantojot Valsts kases e-pakalpojumu </w:t>
      </w:r>
      <w:proofErr w:type="spellStart"/>
      <w:r w:rsidRPr="00A907CB">
        <w:rPr>
          <w:rFonts w:cstheme="minorHAnsi"/>
          <w:sz w:val="24"/>
          <w:szCs w:val="24"/>
          <w:shd w:val="clear" w:color="auto" w:fill="FFFFFF"/>
        </w:rPr>
        <w:t>ePārskati</w:t>
      </w:r>
      <w:proofErr w:type="spellEnd"/>
      <w:r w:rsidRPr="00A907CB">
        <w:rPr>
          <w:rFonts w:cstheme="minorHAnsi"/>
          <w:sz w:val="24"/>
          <w:szCs w:val="24"/>
          <w:shd w:val="clear" w:color="auto" w:fill="FFFFFF"/>
        </w:rPr>
        <w:t xml:space="preserve">, reizi mēnesī līdz pārskata mēnesim sekojošā mēneša 10. datumam iesniedz Vides aizsardzības un reģionālās attīstības ministrijai pārskatu par izdevumiem, kas saistīti ar atlīdzības mājsaimniecībām izmaksāšanu. </w:t>
      </w:r>
    </w:p>
    <w:p w14:paraId="30D9FBB4" w14:textId="498AF4F5" w:rsidR="00737107" w:rsidRPr="00737107" w:rsidRDefault="00E13D02" w:rsidP="00737107">
      <w:pPr>
        <w:pStyle w:val="ListParagraph"/>
        <w:ind w:left="0"/>
        <w:jc w:val="both"/>
        <w:rPr>
          <w:rFonts w:eastAsia="Times New Roman" w:cstheme="minorHAnsi"/>
          <w:iCs/>
          <w:sz w:val="24"/>
          <w:szCs w:val="24"/>
          <w:lang w:eastAsia="lv-LV"/>
        </w:rPr>
      </w:pPr>
      <w:r w:rsidRPr="00737107">
        <w:rPr>
          <w:rFonts w:cstheme="minorHAnsi"/>
          <w:sz w:val="24"/>
          <w:szCs w:val="24"/>
          <w:shd w:val="clear" w:color="auto" w:fill="FFFFFF"/>
        </w:rPr>
        <w:t xml:space="preserve">Ja pašvaldība </w:t>
      </w:r>
      <w:r w:rsidR="00370A27">
        <w:rPr>
          <w:rFonts w:cstheme="minorHAnsi"/>
          <w:sz w:val="24"/>
          <w:szCs w:val="24"/>
          <w:shd w:val="clear" w:color="auto" w:fill="FFFFFF"/>
        </w:rPr>
        <w:t>izmitinātājam – fiziskai vai juridiskai personai</w:t>
      </w:r>
      <w:r w:rsidR="0021143B">
        <w:rPr>
          <w:rFonts w:cstheme="minorHAnsi"/>
          <w:sz w:val="24"/>
          <w:szCs w:val="24"/>
          <w:shd w:val="clear" w:color="auto" w:fill="FFFFFF"/>
        </w:rPr>
        <w:t xml:space="preserve"> </w:t>
      </w:r>
      <w:r w:rsidR="00370A27">
        <w:rPr>
          <w:rFonts w:cstheme="minorHAnsi"/>
          <w:sz w:val="24"/>
          <w:szCs w:val="24"/>
          <w:shd w:val="clear" w:color="auto" w:fill="FFFFFF"/>
        </w:rPr>
        <w:t xml:space="preserve">- </w:t>
      </w:r>
      <w:r w:rsidRPr="00737107">
        <w:rPr>
          <w:rFonts w:cstheme="minorHAnsi"/>
          <w:sz w:val="24"/>
          <w:szCs w:val="24"/>
          <w:shd w:val="clear" w:color="auto" w:fill="FFFFFF"/>
        </w:rPr>
        <w:t xml:space="preserve"> ir piešķīrusi atlīdzību par Ukrainas civiliedzīvotāju izmitināšanu konkrētā adresē, pašvaldība fiksē informāciju</w:t>
      </w:r>
      <w:r w:rsidR="00737107" w:rsidRPr="00737107">
        <w:rPr>
          <w:rFonts w:cstheme="minorHAnsi"/>
          <w:sz w:val="24"/>
          <w:szCs w:val="24"/>
          <w:shd w:val="clear" w:color="auto" w:fill="FFFFFF"/>
        </w:rPr>
        <w:t xml:space="preserve"> </w:t>
      </w:r>
      <w:r w:rsidR="00737107" w:rsidRPr="00737107">
        <w:rPr>
          <w:rFonts w:eastAsia="Times New Roman" w:cstheme="minorHAnsi"/>
          <w:b/>
          <w:bCs/>
          <w:iCs/>
          <w:sz w:val="24"/>
          <w:szCs w:val="24"/>
          <w:lang w:eastAsia="lv-LV"/>
        </w:rPr>
        <w:t>Ukrainas civiliedzīvotāju atbalsta sniegšanai nepieciešamās informācijas reģistr</w:t>
      </w:r>
      <w:r w:rsidR="00143048">
        <w:rPr>
          <w:rFonts w:eastAsia="Times New Roman" w:cstheme="minorHAnsi"/>
          <w:b/>
          <w:bCs/>
          <w:iCs/>
          <w:sz w:val="24"/>
          <w:szCs w:val="24"/>
          <w:lang w:eastAsia="lv-LV"/>
        </w:rPr>
        <w:t>ā</w:t>
      </w:r>
      <w:r w:rsidR="00737107" w:rsidRPr="00737107">
        <w:rPr>
          <w:rFonts w:eastAsia="Times New Roman" w:cstheme="minorHAnsi"/>
          <w:b/>
          <w:bCs/>
          <w:iCs/>
          <w:sz w:val="24"/>
          <w:szCs w:val="24"/>
          <w:lang w:eastAsia="lv-LV"/>
        </w:rPr>
        <w:t xml:space="preserve"> (UCASNIR)</w:t>
      </w:r>
      <w:r w:rsidR="00737107" w:rsidRPr="00737107">
        <w:rPr>
          <w:rFonts w:eastAsia="Times New Roman" w:cstheme="minorHAnsi"/>
          <w:iCs/>
          <w:sz w:val="24"/>
          <w:szCs w:val="24"/>
          <w:lang w:eastAsia="lv-LV"/>
        </w:rPr>
        <w:t>, ievadot šādus datus:</w:t>
      </w:r>
    </w:p>
    <w:p w14:paraId="5B4F9224" w14:textId="77777777" w:rsidR="00171447" w:rsidRPr="00171447" w:rsidRDefault="00E13D02" w:rsidP="00171447">
      <w:pPr>
        <w:pStyle w:val="ListParagraph"/>
        <w:numPr>
          <w:ilvl w:val="0"/>
          <w:numId w:val="5"/>
        </w:numPr>
        <w:jc w:val="both"/>
        <w:rPr>
          <w:rFonts w:cstheme="minorHAnsi"/>
          <w:sz w:val="24"/>
          <w:szCs w:val="24"/>
          <w:shd w:val="clear" w:color="auto" w:fill="FFFFFF"/>
        </w:rPr>
      </w:pPr>
      <w:r w:rsidRPr="00171447">
        <w:rPr>
          <w:rFonts w:cstheme="minorHAnsi"/>
          <w:sz w:val="24"/>
          <w:szCs w:val="24"/>
          <w:shd w:val="clear" w:color="auto" w:fill="FFFFFF"/>
        </w:rPr>
        <w:t>attiecīgā lēmuma numurs un pieņemšanas datums, ar kuru piešķirta atlīdzība mājsaimniecībai;</w:t>
      </w:r>
    </w:p>
    <w:p w14:paraId="63FEBD31" w14:textId="77777777" w:rsidR="00171447" w:rsidRPr="00171447" w:rsidRDefault="00E13D02" w:rsidP="00171447">
      <w:pPr>
        <w:pStyle w:val="ListParagraph"/>
        <w:numPr>
          <w:ilvl w:val="0"/>
          <w:numId w:val="5"/>
        </w:numPr>
        <w:jc w:val="both"/>
        <w:rPr>
          <w:rFonts w:cstheme="minorHAnsi"/>
          <w:sz w:val="24"/>
          <w:szCs w:val="24"/>
          <w:shd w:val="clear" w:color="auto" w:fill="FFFFFF"/>
        </w:rPr>
      </w:pPr>
      <w:r w:rsidRPr="00171447">
        <w:rPr>
          <w:rFonts w:cstheme="minorHAnsi"/>
          <w:sz w:val="24"/>
          <w:szCs w:val="24"/>
          <w:shd w:val="clear" w:color="auto" w:fill="FFFFFF"/>
        </w:rPr>
        <w:t>institūcija, kura ir pieņēmusi attiecīgo lēmumu par atlīdzības mājsaimniecībai piešķiršanu;</w:t>
      </w:r>
    </w:p>
    <w:p w14:paraId="303BD296" w14:textId="77777777" w:rsidR="00171447" w:rsidRPr="00171447" w:rsidRDefault="00E13D02" w:rsidP="00171447">
      <w:pPr>
        <w:pStyle w:val="ListParagraph"/>
        <w:numPr>
          <w:ilvl w:val="0"/>
          <w:numId w:val="5"/>
        </w:numPr>
        <w:jc w:val="both"/>
        <w:rPr>
          <w:rFonts w:cstheme="minorHAnsi"/>
          <w:sz w:val="24"/>
          <w:szCs w:val="24"/>
          <w:shd w:val="clear" w:color="auto" w:fill="FFFFFF"/>
        </w:rPr>
      </w:pPr>
      <w:r w:rsidRPr="00171447">
        <w:rPr>
          <w:rFonts w:cstheme="minorHAnsi"/>
          <w:sz w:val="24"/>
          <w:szCs w:val="24"/>
          <w:shd w:val="clear" w:color="auto" w:fill="FFFFFF"/>
        </w:rPr>
        <w:t>laikposms, par kuru piešķirta atlīdzība mājsaimniecībai;</w:t>
      </w:r>
    </w:p>
    <w:p w14:paraId="47C1905D" w14:textId="0A0D0314" w:rsidR="00E13D02" w:rsidRPr="00171447" w:rsidRDefault="00E13D02" w:rsidP="00171447">
      <w:pPr>
        <w:pStyle w:val="ListParagraph"/>
        <w:numPr>
          <w:ilvl w:val="0"/>
          <w:numId w:val="5"/>
        </w:numPr>
        <w:jc w:val="both"/>
        <w:rPr>
          <w:rFonts w:cstheme="minorHAnsi"/>
          <w:sz w:val="24"/>
          <w:szCs w:val="24"/>
          <w:shd w:val="clear" w:color="auto" w:fill="FFFFFF"/>
        </w:rPr>
      </w:pPr>
      <w:r w:rsidRPr="00171447">
        <w:rPr>
          <w:rFonts w:cstheme="minorHAnsi"/>
          <w:sz w:val="24"/>
          <w:szCs w:val="24"/>
          <w:shd w:val="clear" w:color="auto" w:fill="FFFFFF"/>
        </w:rPr>
        <w:t>tās personas vārds (vārdi), uzvārds, dzimšanas datums un Latvijas Republikā piešķirtais personas kods, par kuras izmitināšanu piešķirta atlīdzība mājsaimniecībai.</w:t>
      </w:r>
    </w:p>
    <w:p w14:paraId="429F1732" w14:textId="1EC9F348" w:rsidR="00E13D02" w:rsidRPr="00E13D02" w:rsidRDefault="00E13D02" w:rsidP="00E13D02">
      <w:pPr>
        <w:jc w:val="both"/>
        <w:rPr>
          <w:rFonts w:cstheme="minorHAnsi"/>
          <w:sz w:val="24"/>
          <w:szCs w:val="24"/>
          <w:shd w:val="clear" w:color="auto" w:fill="FFFFFF"/>
        </w:rPr>
      </w:pPr>
      <w:r w:rsidRPr="00E13D02">
        <w:rPr>
          <w:rFonts w:cstheme="minorHAnsi"/>
          <w:sz w:val="24"/>
          <w:szCs w:val="24"/>
          <w:shd w:val="clear" w:color="auto" w:fill="FFFFFF"/>
        </w:rPr>
        <w:lastRenderedPageBreak/>
        <w:t>Minētā informācija ir pieejama visām sadarbības teritorijas civilās aizsardzības komisijām, visiem vienotajiem valsts un pašvaldības sniegtā atbalsta koordinācijas punktiem, visiem vienotajiem valsts un pašvaldību klientu apkalpošanas centriem un pašvaldību klientu apkalpošanas struktūrvienībām, Valsts ugunsdzēsības un glābšanas dienestam, kā arī Pilsonības un migrācijas lietu pārvaldei, lai nodrošinātu koordinētu</w:t>
      </w:r>
      <w:r w:rsidR="00171447">
        <w:rPr>
          <w:rFonts w:cstheme="minorHAnsi"/>
          <w:sz w:val="24"/>
          <w:szCs w:val="24"/>
          <w:shd w:val="clear" w:color="auto" w:fill="FFFFFF"/>
        </w:rPr>
        <w:t xml:space="preserve">, </w:t>
      </w:r>
      <w:r w:rsidR="00171447" w:rsidRPr="00171447">
        <w:rPr>
          <w:rFonts w:cstheme="minorHAnsi"/>
          <w:b/>
          <w:bCs/>
          <w:sz w:val="24"/>
          <w:szCs w:val="24"/>
          <w:shd w:val="clear" w:color="auto" w:fill="FFFFFF"/>
        </w:rPr>
        <w:t>un tā ir izmantojama, lai pārliecinātos par konkrētajam Ukrainas civiliedzīvotājam jau sniegto atbalstu Latvijas Republikā</w:t>
      </w:r>
      <w:r w:rsidR="00171447">
        <w:rPr>
          <w:rStyle w:val="FootnoteReference"/>
          <w:rFonts w:eastAsia="Times New Roman" w:cstheme="minorHAnsi"/>
          <w:iCs/>
          <w:sz w:val="24"/>
          <w:szCs w:val="24"/>
          <w:lang w:eastAsia="lv-LV"/>
        </w:rPr>
        <w:footnoteReference w:id="1"/>
      </w:r>
      <w:r w:rsidR="00171447" w:rsidRPr="00171447">
        <w:rPr>
          <w:rFonts w:cstheme="minorHAnsi"/>
          <w:b/>
          <w:bCs/>
          <w:sz w:val="24"/>
          <w:szCs w:val="24"/>
          <w:shd w:val="clear" w:color="auto" w:fill="FFFFFF"/>
        </w:rPr>
        <w:t>.</w:t>
      </w:r>
      <w:r w:rsidR="00171447">
        <w:rPr>
          <w:rFonts w:cstheme="minorHAnsi"/>
          <w:sz w:val="24"/>
          <w:szCs w:val="24"/>
          <w:shd w:val="clear" w:color="auto" w:fill="FFFFFF"/>
        </w:rPr>
        <w:t xml:space="preserve"> </w:t>
      </w:r>
    </w:p>
    <w:sectPr w:rsidR="00E13D02" w:rsidRPr="00E13D0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4943" w14:textId="77777777" w:rsidR="00604DD5" w:rsidRDefault="00604DD5" w:rsidP="00171447">
      <w:pPr>
        <w:spacing w:after="0" w:line="240" w:lineRule="auto"/>
      </w:pPr>
      <w:r>
        <w:separator/>
      </w:r>
    </w:p>
  </w:endnote>
  <w:endnote w:type="continuationSeparator" w:id="0">
    <w:p w14:paraId="7CB11992" w14:textId="77777777" w:rsidR="00604DD5" w:rsidRDefault="00604DD5" w:rsidP="0017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E34B2" w14:textId="77777777" w:rsidR="00604DD5" w:rsidRDefault="00604DD5" w:rsidP="00171447">
      <w:pPr>
        <w:spacing w:after="0" w:line="240" w:lineRule="auto"/>
      </w:pPr>
      <w:r>
        <w:separator/>
      </w:r>
    </w:p>
  </w:footnote>
  <w:footnote w:type="continuationSeparator" w:id="0">
    <w:p w14:paraId="4EEBB1D9" w14:textId="77777777" w:rsidR="00604DD5" w:rsidRDefault="00604DD5" w:rsidP="00171447">
      <w:pPr>
        <w:spacing w:after="0" w:line="240" w:lineRule="auto"/>
      </w:pPr>
      <w:r>
        <w:continuationSeparator/>
      </w:r>
    </w:p>
  </w:footnote>
  <w:footnote w:id="1">
    <w:p w14:paraId="775D5F21" w14:textId="037C71A0" w:rsidR="00171447" w:rsidRDefault="00171447" w:rsidP="00171447">
      <w:pPr>
        <w:pStyle w:val="FootnoteText"/>
        <w:jc w:val="both"/>
      </w:pPr>
      <w:r>
        <w:rPr>
          <w:rStyle w:val="FootnoteReference"/>
        </w:rPr>
        <w:footnoteRef/>
      </w:r>
      <w:r>
        <w:t xml:space="preserve"> Ministru kabineta 2022.gada 15.marta noteikumi Nr.172 “Noteikumi par informāciju, kas nepieciešama, lai nodrošinātu atbalsta sniegšanu Ukrainas civiliedzīvotājiem” (5.</w:t>
      </w:r>
      <w:r w:rsidRPr="00171447">
        <w:rPr>
          <w:vertAlign w:val="superscript"/>
        </w:rPr>
        <w:t>1</w:t>
      </w:r>
      <w:r>
        <w:t xml:space="preserve"> un 6.punkts).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742A"/>
    <w:multiLevelType w:val="hybridMultilevel"/>
    <w:tmpl w:val="8E781C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AC366C"/>
    <w:multiLevelType w:val="hybridMultilevel"/>
    <w:tmpl w:val="E1309E76"/>
    <w:lvl w:ilvl="0" w:tplc="6CC06A8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24B15603"/>
    <w:multiLevelType w:val="hybridMultilevel"/>
    <w:tmpl w:val="CE540A32"/>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14546DC"/>
    <w:multiLevelType w:val="hybridMultilevel"/>
    <w:tmpl w:val="59A462CE"/>
    <w:lvl w:ilvl="0" w:tplc="13F6106A">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7606F71"/>
    <w:multiLevelType w:val="hybridMultilevel"/>
    <w:tmpl w:val="20D4F0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A47"/>
    <w:rsid w:val="00143048"/>
    <w:rsid w:val="001439CC"/>
    <w:rsid w:val="00171447"/>
    <w:rsid w:val="001F05E0"/>
    <w:rsid w:val="0021143B"/>
    <w:rsid w:val="003318CC"/>
    <w:rsid w:val="00370A27"/>
    <w:rsid w:val="003D43F8"/>
    <w:rsid w:val="00480AB7"/>
    <w:rsid w:val="005341FF"/>
    <w:rsid w:val="005773B2"/>
    <w:rsid w:val="00604DD5"/>
    <w:rsid w:val="006F0145"/>
    <w:rsid w:val="006F1080"/>
    <w:rsid w:val="00737107"/>
    <w:rsid w:val="00753A98"/>
    <w:rsid w:val="0075640E"/>
    <w:rsid w:val="00836A47"/>
    <w:rsid w:val="008C5E13"/>
    <w:rsid w:val="008E05D4"/>
    <w:rsid w:val="009C668F"/>
    <w:rsid w:val="009E1E1B"/>
    <w:rsid w:val="00A907CB"/>
    <w:rsid w:val="00B14D1F"/>
    <w:rsid w:val="00BF77FA"/>
    <w:rsid w:val="00C07903"/>
    <w:rsid w:val="00D56463"/>
    <w:rsid w:val="00E13D02"/>
    <w:rsid w:val="00F626F4"/>
    <w:rsid w:val="00FB7A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D3A4"/>
  <w15:chartTrackingRefBased/>
  <w15:docId w15:val="{95E05DCB-E891-4FD5-81DF-FB3F0D805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8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341FF"/>
    <w:pPr>
      <w:ind w:left="720"/>
      <w:contextualSpacing/>
    </w:pPr>
  </w:style>
  <w:style w:type="paragraph" w:styleId="FootnoteText">
    <w:name w:val="footnote text"/>
    <w:basedOn w:val="Normal"/>
    <w:link w:val="FootnoteTextChar"/>
    <w:uiPriority w:val="99"/>
    <w:semiHidden/>
    <w:unhideWhenUsed/>
    <w:rsid w:val="001714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447"/>
    <w:rPr>
      <w:sz w:val="20"/>
      <w:szCs w:val="20"/>
    </w:rPr>
  </w:style>
  <w:style w:type="character" w:styleId="FootnoteReference">
    <w:name w:val="footnote reference"/>
    <w:basedOn w:val="DefaultParagraphFont"/>
    <w:uiPriority w:val="99"/>
    <w:semiHidden/>
    <w:unhideWhenUsed/>
    <w:rsid w:val="00171447"/>
    <w:rPr>
      <w:vertAlign w:val="superscript"/>
    </w:rPr>
  </w:style>
  <w:style w:type="character" w:styleId="Strong">
    <w:name w:val="Strong"/>
    <w:basedOn w:val="DefaultParagraphFont"/>
    <w:uiPriority w:val="22"/>
    <w:qFormat/>
    <w:rsid w:val="00F626F4"/>
    <w:rPr>
      <w:b/>
      <w:bCs/>
    </w:rPr>
  </w:style>
  <w:style w:type="character" w:styleId="Hyperlink">
    <w:name w:val="Hyperlink"/>
    <w:basedOn w:val="DefaultParagraphFont"/>
    <w:uiPriority w:val="99"/>
    <w:semiHidden/>
    <w:unhideWhenUsed/>
    <w:rsid w:val="00F626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B65E-DEA8-4F00-80F3-25D595D7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5</Pages>
  <Words>6456</Words>
  <Characters>3680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Gaile</dc:creator>
  <cp:keywords/>
  <dc:description/>
  <cp:lastModifiedBy>Dace Gaile</cp:lastModifiedBy>
  <cp:revision>9</cp:revision>
  <dcterms:created xsi:type="dcterms:W3CDTF">2022-05-21T19:53:00Z</dcterms:created>
  <dcterms:modified xsi:type="dcterms:W3CDTF">2022-05-27T06:30:00Z</dcterms:modified>
</cp:coreProperties>
</file>