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CA" w:rsidRPr="000C4BAF" w:rsidRDefault="002A00CA" w:rsidP="00C66D6A">
      <w:pPr>
        <w:jc w:val="center"/>
        <w:outlineLvl w:val="0"/>
        <w:rPr>
          <w:b/>
          <w:sz w:val="26"/>
          <w:szCs w:val="26"/>
          <w:lang w:val="lv-LV"/>
        </w:rPr>
      </w:pPr>
      <w:r w:rsidRPr="000C4BAF">
        <w:rPr>
          <w:b/>
          <w:sz w:val="26"/>
          <w:szCs w:val="26"/>
          <w:lang w:val="lv-LV"/>
        </w:rPr>
        <w:t>Latvijas būvniecības padomes (LBP) sēdes</w:t>
      </w:r>
    </w:p>
    <w:p w:rsidR="002A00CA" w:rsidRPr="000C4BAF" w:rsidRDefault="002A00CA" w:rsidP="00C66D6A">
      <w:pPr>
        <w:jc w:val="center"/>
        <w:rPr>
          <w:sz w:val="26"/>
          <w:szCs w:val="26"/>
          <w:lang w:val="lv-LV"/>
        </w:rPr>
      </w:pPr>
    </w:p>
    <w:p w:rsidR="002A00CA" w:rsidRPr="000C4BAF" w:rsidRDefault="002A00CA" w:rsidP="00C66D6A">
      <w:pPr>
        <w:jc w:val="center"/>
        <w:outlineLvl w:val="0"/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>PROTOKOLS</w:t>
      </w:r>
    </w:p>
    <w:p w:rsidR="002A00CA" w:rsidRPr="000C4BAF" w:rsidRDefault="002A00CA" w:rsidP="00C66D6A">
      <w:pPr>
        <w:jc w:val="center"/>
        <w:rPr>
          <w:sz w:val="26"/>
          <w:szCs w:val="26"/>
          <w:lang w:val="lv-LV"/>
        </w:rPr>
      </w:pPr>
    </w:p>
    <w:p w:rsidR="002A00CA" w:rsidRPr="000C4BAF" w:rsidRDefault="002A00CA" w:rsidP="00C66D6A">
      <w:pPr>
        <w:jc w:val="center"/>
        <w:outlineLvl w:val="0"/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>Latvijas Republikas Ekonomikas ministrija</w:t>
      </w:r>
      <w:r w:rsidR="00146BF2" w:rsidRPr="000C4BAF">
        <w:rPr>
          <w:sz w:val="26"/>
          <w:szCs w:val="26"/>
          <w:lang w:val="lv-LV"/>
        </w:rPr>
        <w:t xml:space="preserve"> (EM)</w:t>
      </w:r>
    </w:p>
    <w:p w:rsidR="002A00CA" w:rsidRPr="000C4BAF" w:rsidRDefault="002A00CA" w:rsidP="00C66D6A">
      <w:pPr>
        <w:jc w:val="center"/>
        <w:outlineLvl w:val="0"/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 xml:space="preserve"> Rīga, Brīvības iela 55, </w:t>
      </w:r>
      <w:r w:rsidR="008442F5" w:rsidRPr="000C4BAF">
        <w:rPr>
          <w:sz w:val="26"/>
          <w:szCs w:val="26"/>
          <w:lang w:val="lv-LV"/>
        </w:rPr>
        <w:t>506</w:t>
      </w:r>
      <w:r w:rsidRPr="000C4BAF">
        <w:rPr>
          <w:sz w:val="26"/>
          <w:szCs w:val="26"/>
          <w:lang w:val="lv-LV"/>
        </w:rPr>
        <w:t>.telpa, plkst.1</w:t>
      </w:r>
      <w:r w:rsidR="003F12C6" w:rsidRPr="000C4BAF">
        <w:rPr>
          <w:sz w:val="26"/>
          <w:szCs w:val="26"/>
          <w:lang w:val="lv-LV"/>
        </w:rPr>
        <w:t>5</w:t>
      </w:r>
      <w:r w:rsidRPr="000C4BAF">
        <w:rPr>
          <w:sz w:val="26"/>
          <w:szCs w:val="26"/>
          <w:lang w:val="lv-LV"/>
        </w:rPr>
        <w:t>:00</w:t>
      </w:r>
    </w:p>
    <w:p w:rsidR="002A00CA" w:rsidRPr="000C4BAF" w:rsidRDefault="002A00CA" w:rsidP="00C66D6A">
      <w:pPr>
        <w:rPr>
          <w:sz w:val="26"/>
          <w:szCs w:val="26"/>
          <w:lang w:val="lv-LV"/>
        </w:rPr>
      </w:pPr>
    </w:p>
    <w:p w:rsidR="00881275" w:rsidRPr="000C4BAF" w:rsidRDefault="00881275" w:rsidP="00C66D6A">
      <w:pPr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>Rīgā, 201</w:t>
      </w:r>
      <w:r w:rsidR="008B590E" w:rsidRPr="000C4BAF">
        <w:rPr>
          <w:sz w:val="26"/>
          <w:szCs w:val="26"/>
          <w:lang w:val="lv-LV"/>
        </w:rPr>
        <w:t>8</w:t>
      </w:r>
      <w:r w:rsidRPr="000C4BAF">
        <w:rPr>
          <w:sz w:val="26"/>
          <w:szCs w:val="26"/>
          <w:lang w:val="lv-LV"/>
        </w:rPr>
        <w:t xml:space="preserve">. gada </w:t>
      </w:r>
      <w:r w:rsidR="00876C39" w:rsidRPr="000C4BAF">
        <w:rPr>
          <w:sz w:val="26"/>
          <w:szCs w:val="26"/>
          <w:lang w:val="lv-LV"/>
        </w:rPr>
        <w:t>19.aprīlī</w:t>
      </w:r>
      <w:r w:rsidRPr="000C4BAF">
        <w:rPr>
          <w:sz w:val="26"/>
          <w:szCs w:val="26"/>
          <w:lang w:val="lv-LV"/>
        </w:rPr>
        <w:tab/>
        <w:t xml:space="preserve">        </w:t>
      </w:r>
      <w:r w:rsidR="00A44900" w:rsidRPr="000C4BAF">
        <w:rPr>
          <w:sz w:val="26"/>
          <w:szCs w:val="26"/>
          <w:lang w:val="lv-LV"/>
        </w:rPr>
        <w:t xml:space="preserve">     </w:t>
      </w:r>
      <w:r w:rsidRPr="000C4BAF">
        <w:rPr>
          <w:sz w:val="26"/>
          <w:szCs w:val="26"/>
          <w:lang w:val="lv-LV"/>
        </w:rPr>
        <w:tab/>
      </w:r>
      <w:r w:rsidR="00E40FEC" w:rsidRPr="000C4BAF">
        <w:rPr>
          <w:sz w:val="26"/>
          <w:szCs w:val="26"/>
          <w:lang w:val="lv-LV"/>
        </w:rPr>
        <w:t xml:space="preserve">   </w:t>
      </w:r>
      <w:r w:rsidR="00733003" w:rsidRPr="000C4BAF">
        <w:rPr>
          <w:sz w:val="26"/>
          <w:szCs w:val="26"/>
          <w:lang w:val="lv-LV"/>
        </w:rPr>
        <w:t xml:space="preserve">       </w:t>
      </w:r>
      <w:r w:rsidR="0093556F" w:rsidRPr="000C4BAF">
        <w:rPr>
          <w:sz w:val="26"/>
          <w:szCs w:val="26"/>
          <w:lang w:val="lv-LV"/>
        </w:rPr>
        <w:t xml:space="preserve">    </w:t>
      </w:r>
      <w:r w:rsidR="00D809B5" w:rsidRPr="000C4BAF">
        <w:rPr>
          <w:sz w:val="26"/>
          <w:szCs w:val="26"/>
          <w:lang w:val="lv-LV"/>
        </w:rPr>
        <w:tab/>
      </w:r>
      <w:r w:rsidR="00D809B5" w:rsidRPr="000C4BAF">
        <w:rPr>
          <w:sz w:val="26"/>
          <w:szCs w:val="26"/>
          <w:lang w:val="lv-LV"/>
        </w:rPr>
        <w:tab/>
      </w:r>
      <w:r w:rsidR="00D809B5" w:rsidRPr="000C4BAF">
        <w:rPr>
          <w:sz w:val="26"/>
          <w:szCs w:val="26"/>
          <w:lang w:val="lv-LV"/>
        </w:rPr>
        <w:tab/>
      </w:r>
      <w:r w:rsidR="00733003" w:rsidRPr="000C4BAF">
        <w:rPr>
          <w:sz w:val="26"/>
          <w:szCs w:val="26"/>
          <w:lang w:val="lv-LV"/>
        </w:rPr>
        <w:t xml:space="preserve"> </w:t>
      </w:r>
      <w:r w:rsidR="002E055C" w:rsidRPr="000C4BAF">
        <w:rPr>
          <w:bCs/>
          <w:sz w:val="26"/>
          <w:szCs w:val="26"/>
          <w:lang w:val="lv-LV"/>
        </w:rPr>
        <w:t>Nr.</w:t>
      </w:r>
      <w:r w:rsidR="003F12C6" w:rsidRPr="000C4BAF">
        <w:rPr>
          <w:bCs/>
          <w:sz w:val="26"/>
          <w:szCs w:val="26"/>
          <w:lang w:val="lv-LV"/>
        </w:rPr>
        <w:t>5</w:t>
      </w:r>
    </w:p>
    <w:p w:rsidR="002E055C" w:rsidRPr="000C4BAF" w:rsidRDefault="002E055C" w:rsidP="00C66D6A">
      <w:pPr>
        <w:ind w:left="2160" w:hanging="2160"/>
        <w:rPr>
          <w:sz w:val="26"/>
          <w:szCs w:val="26"/>
          <w:lang w:val="lv-LV"/>
        </w:rPr>
      </w:pPr>
    </w:p>
    <w:p w:rsidR="00881275" w:rsidRPr="000C4BAF" w:rsidRDefault="00E74E82" w:rsidP="00C66D6A">
      <w:pPr>
        <w:ind w:left="1134" w:hanging="1134"/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>Sēdi</w:t>
      </w:r>
      <w:r w:rsidR="005E3EAF" w:rsidRPr="000C4BAF">
        <w:rPr>
          <w:sz w:val="26"/>
          <w:szCs w:val="26"/>
          <w:lang w:val="lv-LV"/>
        </w:rPr>
        <w:t xml:space="preserve"> vada:</w:t>
      </w:r>
      <w:r w:rsidR="005349C5" w:rsidRPr="000C4BAF">
        <w:rPr>
          <w:sz w:val="26"/>
          <w:szCs w:val="26"/>
          <w:lang w:val="lv-LV"/>
        </w:rPr>
        <w:t xml:space="preserve"> </w:t>
      </w:r>
      <w:r w:rsidR="00020E9A" w:rsidRPr="000C4BAF">
        <w:rPr>
          <w:b/>
          <w:sz w:val="26"/>
          <w:szCs w:val="26"/>
          <w:lang w:val="lv-LV"/>
        </w:rPr>
        <w:t>Artis Dzirkalis</w:t>
      </w:r>
      <w:r w:rsidR="004E5A50" w:rsidRPr="000C4BAF">
        <w:rPr>
          <w:sz w:val="26"/>
          <w:szCs w:val="26"/>
          <w:lang w:val="lv-LV"/>
        </w:rPr>
        <w:t xml:space="preserve"> – Latvijas Būvniecības padomes priekšsēdētājs </w:t>
      </w:r>
    </w:p>
    <w:p w:rsidR="002E055C" w:rsidRPr="000C4BAF" w:rsidRDefault="002E055C" w:rsidP="00C66D6A">
      <w:pPr>
        <w:ind w:left="2160" w:hanging="2160"/>
        <w:jc w:val="both"/>
        <w:rPr>
          <w:sz w:val="26"/>
          <w:szCs w:val="26"/>
          <w:lang w:val="lv-LV"/>
        </w:rPr>
      </w:pPr>
    </w:p>
    <w:p w:rsidR="00033F41" w:rsidRPr="000C4BAF" w:rsidRDefault="002E055C" w:rsidP="00E92A7C">
      <w:pPr>
        <w:jc w:val="both"/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>Sēdē p</w:t>
      </w:r>
      <w:r w:rsidR="00E3553E" w:rsidRPr="000C4BAF">
        <w:rPr>
          <w:sz w:val="26"/>
          <w:szCs w:val="26"/>
          <w:lang w:val="lv-LV"/>
        </w:rPr>
        <w:t>iedalās:</w:t>
      </w:r>
      <w:r w:rsidR="00C978C1" w:rsidRPr="000C4BAF">
        <w:rPr>
          <w:sz w:val="26"/>
          <w:szCs w:val="26"/>
          <w:lang w:val="lv-LV"/>
        </w:rPr>
        <w:t xml:space="preserve"> </w:t>
      </w:r>
      <w:r w:rsidR="00E92A7C" w:rsidRPr="000C4BAF">
        <w:rPr>
          <w:b/>
          <w:bCs/>
          <w:color w:val="000000"/>
          <w:sz w:val="26"/>
          <w:szCs w:val="26"/>
          <w:lang w:val="lv-LV"/>
        </w:rPr>
        <w:t xml:space="preserve">Guntis Āboltiņš – Āboliņš, </w:t>
      </w:r>
      <w:r w:rsidR="00E92A7C" w:rsidRPr="000C4BAF">
        <w:rPr>
          <w:b/>
          <w:sz w:val="26"/>
          <w:szCs w:val="26"/>
          <w:lang w:val="lv-LV"/>
        </w:rPr>
        <w:t xml:space="preserve"> </w:t>
      </w:r>
      <w:r w:rsidR="00004340" w:rsidRPr="000C4BAF">
        <w:rPr>
          <w:b/>
          <w:bCs/>
          <w:color w:val="000000"/>
          <w:sz w:val="26"/>
          <w:szCs w:val="26"/>
          <w:lang w:val="lv-LV"/>
        </w:rPr>
        <w:t>Andris Bērziņš,</w:t>
      </w:r>
      <w:r w:rsidR="00004340" w:rsidRPr="000C4BAF">
        <w:rPr>
          <w:b/>
          <w:sz w:val="26"/>
          <w:szCs w:val="26"/>
          <w:lang w:val="lv-LV"/>
        </w:rPr>
        <w:t xml:space="preserve"> </w:t>
      </w:r>
      <w:r w:rsidR="002908D5" w:rsidRPr="000C4BAF">
        <w:rPr>
          <w:b/>
          <w:sz w:val="26"/>
          <w:szCs w:val="26"/>
          <w:lang w:val="lv-LV"/>
        </w:rPr>
        <w:t>Kaspars Bondars</w:t>
      </w:r>
      <w:r w:rsidR="00E92A7C" w:rsidRPr="000C4BAF">
        <w:rPr>
          <w:b/>
          <w:sz w:val="26"/>
          <w:szCs w:val="26"/>
          <w:lang w:val="lv-LV"/>
        </w:rPr>
        <w:t xml:space="preserve">, </w:t>
      </w:r>
      <w:r w:rsidR="00AB63D6" w:rsidRPr="000C4BAF">
        <w:rPr>
          <w:b/>
          <w:sz w:val="26"/>
          <w:szCs w:val="26"/>
          <w:lang w:val="lv-LV"/>
        </w:rPr>
        <w:t>Baiba Fromane</w:t>
      </w:r>
      <w:r w:rsidR="00E92A7C" w:rsidRPr="000C4BAF">
        <w:rPr>
          <w:b/>
          <w:sz w:val="26"/>
          <w:szCs w:val="26"/>
          <w:lang w:val="lv-LV"/>
        </w:rPr>
        <w:t>,</w:t>
      </w:r>
      <w:r w:rsidR="00AB63D6" w:rsidRPr="000C4BAF">
        <w:rPr>
          <w:b/>
          <w:sz w:val="26"/>
          <w:szCs w:val="26"/>
          <w:lang w:val="lv-LV"/>
        </w:rPr>
        <w:t xml:space="preserve"> </w:t>
      </w:r>
      <w:r w:rsidR="00101032" w:rsidRPr="000C4BAF">
        <w:rPr>
          <w:b/>
          <w:sz w:val="26"/>
          <w:szCs w:val="26"/>
          <w:lang w:val="lv-LV"/>
        </w:rPr>
        <w:t>Normunds Grinbergs</w:t>
      </w:r>
      <w:r w:rsidR="00A14A4C" w:rsidRPr="000C4BAF">
        <w:rPr>
          <w:b/>
          <w:bCs/>
          <w:color w:val="000000"/>
          <w:sz w:val="26"/>
          <w:szCs w:val="26"/>
          <w:lang w:val="lv-LV"/>
        </w:rPr>
        <w:t>,</w:t>
      </w:r>
      <w:r w:rsidR="00101032" w:rsidRPr="000C4BAF">
        <w:rPr>
          <w:b/>
          <w:bCs/>
          <w:color w:val="000000"/>
          <w:sz w:val="26"/>
          <w:szCs w:val="26"/>
          <w:lang w:val="lv-LV"/>
        </w:rPr>
        <w:t xml:space="preserve"> </w:t>
      </w:r>
      <w:r w:rsidR="00B1271E" w:rsidRPr="000C4BAF">
        <w:rPr>
          <w:b/>
          <w:sz w:val="26"/>
          <w:szCs w:val="26"/>
          <w:lang w:val="lv-LV"/>
        </w:rPr>
        <w:t xml:space="preserve">Leonīds Jākobsons, </w:t>
      </w:r>
      <w:r w:rsidR="00101032" w:rsidRPr="000C4BAF">
        <w:rPr>
          <w:b/>
          <w:bCs/>
          <w:color w:val="000000"/>
          <w:sz w:val="26"/>
          <w:szCs w:val="26"/>
          <w:lang w:val="lv-LV"/>
        </w:rPr>
        <w:t>Vilnis Krēsliņš</w:t>
      </w:r>
      <w:r w:rsidR="00A14A4C" w:rsidRPr="000C4BAF">
        <w:rPr>
          <w:b/>
          <w:bCs/>
          <w:color w:val="000000"/>
          <w:sz w:val="26"/>
          <w:szCs w:val="26"/>
          <w:lang w:val="lv-LV"/>
        </w:rPr>
        <w:t xml:space="preserve"> </w:t>
      </w:r>
      <w:r w:rsidR="00E92A7C" w:rsidRPr="000C4BAF">
        <w:rPr>
          <w:b/>
          <w:sz w:val="26"/>
          <w:szCs w:val="26"/>
          <w:lang w:val="lv-LV"/>
        </w:rPr>
        <w:t xml:space="preserve">, </w:t>
      </w:r>
      <w:r w:rsidR="00A14A4C" w:rsidRPr="000C4BAF">
        <w:rPr>
          <w:b/>
          <w:sz w:val="26"/>
          <w:szCs w:val="26"/>
          <w:lang w:val="lv-LV"/>
        </w:rPr>
        <w:t>Ināra Laube,</w:t>
      </w:r>
      <w:r w:rsidR="00A14A4C" w:rsidRPr="000C4BAF">
        <w:rPr>
          <w:sz w:val="26"/>
          <w:szCs w:val="26"/>
          <w:lang w:val="lv-LV"/>
        </w:rPr>
        <w:t xml:space="preserve"> </w:t>
      </w:r>
      <w:r w:rsidR="008250E2" w:rsidRPr="000C4BAF">
        <w:rPr>
          <w:b/>
          <w:bCs/>
          <w:color w:val="000000"/>
          <w:sz w:val="26"/>
          <w:szCs w:val="26"/>
          <w:lang w:val="lv-LV"/>
        </w:rPr>
        <w:t>Ilmārs Leikums,</w:t>
      </w:r>
      <w:r w:rsidR="008250E2" w:rsidRPr="000C4BAF">
        <w:rPr>
          <w:bCs/>
          <w:color w:val="000000"/>
          <w:sz w:val="26"/>
          <w:szCs w:val="26"/>
          <w:lang w:val="lv-LV"/>
        </w:rPr>
        <w:t xml:space="preserve"> </w:t>
      </w:r>
      <w:r w:rsidR="00E92A7C" w:rsidRPr="000C4BAF">
        <w:rPr>
          <w:b/>
          <w:bCs/>
          <w:color w:val="000000"/>
          <w:sz w:val="26"/>
          <w:szCs w:val="26"/>
          <w:lang w:val="lv-LV"/>
        </w:rPr>
        <w:t>Gints Miķelsons, Elīna Rožulapa, Normunds Tirāns,</w:t>
      </w:r>
      <w:r w:rsidR="00E92A7C" w:rsidRPr="000C4BAF">
        <w:rPr>
          <w:b/>
          <w:sz w:val="26"/>
          <w:szCs w:val="26"/>
          <w:lang w:val="lv-LV"/>
        </w:rPr>
        <w:t xml:space="preserve"> </w:t>
      </w:r>
      <w:r w:rsidR="00004340" w:rsidRPr="000C4BAF">
        <w:rPr>
          <w:b/>
          <w:bCs/>
          <w:color w:val="000000"/>
          <w:sz w:val="26"/>
          <w:szCs w:val="26"/>
          <w:lang w:val="lv-LV"/>
        </w:rPr>
        <w:t>Gunārs Valinks,</w:t>
      </w:r>
      <w:r w:rsidR="00004340" w:rsidRPr="000C4BAF">
        <w:rPr>
          <w:b/>
          <w:sz w:val="26"/>
          <w:szCs w:val="26"/>
          <w:lang w:val="lv-LV"/>
        </w:rPr>
        <w:t xml:space="preserve"> </w:t>
      </w:r>
      <w:r w:rsidR="00101032" w:rsidRPr="000C4BAF">
        <w:rPr>
          <w:b/>
          <w:sz w:val="26"/>
          <w:szCs w:val="26"/>
          <w:lang w:val="lv-LV"/>
        </w:rPr>
        <w:t>Edmunds Valantis</w:t>
      </w:r>
      <w:r w:rsidR="00101032" w:rsidRPr="000C4BAF">
        <w:rPr>
          <w:sz w:val="26"/>
          <w:szCs w:val="26"/>
          <w:lang w:val="lv-LV"/>
        </w:rPr>
        <w:t>,</w:t>
      </w:r>
      <w:r w:rsidR="00101032" w:rsidRPr="000C4BAF">
        <w:rPr>
          <w:b/>
          <w:sz w:val="26"/>
          <w:szCs w:val="26"/>
          <w:lang w:val="lv-LV"/>
        </w:rPr>
        <w:t xml:space="preserve"> </w:t>
      </w:r>
      <w:r w:rsidR="00A14A4C" w:rsidRPr="000C4BAF">
        <w:rPr>
          <w:b/>
          <w:sz w:val="26"/>
          <w:szCs w:val="26"/>
          <w:lang w:val="lv-LV"/>
        </w:rPr>
        <w:t xml:space="preserve">Roberts Vecums–Veco. </w:t>
      </w:r>
      <w:r w:rsidR="00C47957" w:rsidRPr="000C4BAF">
        <w:rPr>
          <w:sz w:val="26"/>
          <w:szCs w:val="26"/>
          <w:lang w:val="lv-LV"/>
        </w:rPr>
        <w:t xml:space="preserve">Aizvieto: </w:t>
      </w:r>
      <w:r w:rsidR="00101032" w:rsidRPr="000C4BAF">
        <w:rPr>
          <w:b/>
          <w:sz w:val="26"/>
          <w:szCs w:val="26"/>
          <w:lang w:val="lv-LV"/>
        </w:rPr>
        <w:t xml:space="preserve">Marija Gorškova </w:t>
      </w:r>
      <w:r w:rsidR="00101032" w:rsidRPr="000C4BAF">
        <w:rPr>
          <w:sz w:val="26"/>
          <w:szCs w:val="26"/>
          <w:lang w:val="lv-LV"/>
        </w:rPr>
        <w:t>(LPS)</w:t>
      </w:r>
      <w:r w:rsidR="00876C39" w:rsidRPr="000C4BAF">
        <w:rPr>
          <w:sz w:val="26"/>
          <w:szCs w:val="26"/>
          <w:lang w:val="lv-LV"/>
        </w:rPr>
        <w:t xml:space="preserve">; </w:t>
      </w:r>
      <w:r w:rsidR="00876C39" w:rsidRPr="000C4BAF">
        <w:rPr>
          <w:b/>
          <w:sz w:val="26"/>
          <w:szCs w:val="26"/>
          <w:lang w:val="lv-LV"/>
        </w:rPr>
        <w:t>Ilma Valdmane</w:t>
      </w:r>
      <w:r w:rsidR="00876C39" w:rsidRPr="000C4BAF">
        <w:rPr>
          <w:sz w:val="26"/>
          <w:szCs w:val="26"/>
          <w:lang w:val="lv-LV"/>
        </w:rPr>
        <w:t xml:space="preserve"> (VARAM).</w:t>
      </w:r>
    </w:p>
    <w:p w:rsidR="00D809B5" w:rsidRPr="000C4BAF" w:rsidRDefault="00D809B5" w:rsidP="00C66D6A">
      <w:pPr>
        <w:tabs>
          <w:tab w:val="left" w:pos="3402"/>
        </w:tabs>
        <w:autoSpaceDE w:val="0"/>
        <w:autoSpaceDN w:val="0"/>
        <w:adjustRightInd w:val="0"/>
        <w:ind w:left="1134" w:hanging="1134"/>
        <w:jc w:val="both"/>
        <w:rPr>
          <w:color w:val="C00000"/>
          <w:sz w:val="26"/>
          <w:szCs w:val="26"/>
          <w:lang w:val="lv-LV"/>
        </w:rPr>
      </w:pPr>
    </w:p>
    <w:p w:rsidR="00757ECB" w:rsidRPr="000C4BAF" w:rsidRDefault="00E74E82" w:rsidP="00020E9A">
      <w:pPr>
        <w:ind w:left="1134" w:hanging="1134"/>
        <w:jc w:val="both"/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>Uzaicināt</w:t>
      </w:r>
      <w:r w:rsidR="00785A92" w:rsidRPr="000C4BAF">
        <w:rPr>
          <w:sz w:val="26"/>
          <w:szCs w:val="26"/>
          <w:lang w:val="lv-LV"/>
        </w:rPr>
        <w:t>ie</w:t>
      </w:r>
      <w:r w:rsidRPr="000C4BAF">
        <w:rPr>
          <w:sz w:val="26"/>
          <w:szCs w:val="26"/>
          <w:lang w:val="lv-LV"/>
        </w:rPr>
        <w:t>:</w:t>
      </w:r>
      <w:r w:rsidR="002E1FB7" w:rsidRPr="000C4BAF">
        <w:rPr>
          <w:sz w:val="26"/>
          <w:szCs w:val="26"/>
          <w:lang w:val="lv-LV"/>
        </w:rPr>
        <w:t xml:space="preserve"> </w:t>
      </w:r>
      <w:r w:rsidR="00020E9A" w:rsidRPr="000C4BAF">
        <w:rPr>
          <w:b/>
          <w:sz w:val="26"/>
          <w:szCs w:val="26"/>
          <w:lang w:val="lv-LV"/>
        </w:rPr>
        <w:t>Olga Geitus - Eitvina</w:t>
      </w:r>
      <w:r w:rsidR="00BB045F" w:rsidRPr="000C4BAF">
        <w:rPr>
          <w:sz w:val="26"/>
          <w:szCs w:val="26"/>
          <w:lang w:val="lv-LV"/>
        </w:rPr>
        <w:t xml:space="preserve"> - </w:t>
      </w:r>
      <w:r w:rsidR="001244E6" w:rsidRPr="000C4BAF">
        <w:rPr>
          <w:sz w:val="26"/>
          <w:szCs w:val="26"/>
          <w:lang w:val="lv-LV"/>
        </w:rPr>
        <w:t>EM Būvniecības politikas departamenta direktor</w:t>
      </w:r>
      <w:r w:rsidR="008410DB" w:rsidRPr="000C4BAF">
        <w:rPr>
          <w:sz w:val="26"/>
          <w:szCs w:val="26"/>
          <w:lang w:val="lv-LV"/>
        </w:rPr>
        <w:t>e</w:t>
      </w:r>
      <w:r w:rsidR="001244E6" w:rsidRPr="000C4BAF">
        <w:rPr>
          <w:sz w:val="26"/>
          <w:szCs w:val="26"/>
          <w:lang w:val="lv-LV"/>
        </w:rPr>
        <w:t>;</w:t>
      </w:r>
    </w:p>
    <w:p w:rsidR="00C47957" w:rsidRPr="000C4BAF" w:rsidRDefault="00C47957" w:rsidP="00020E9A">
      <w:pPr>
        <w:ind w:left="1134" w:hanging="1134"/>
        <w:jc w:val="both"/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ab/>
      </w:r>
      <w:r w:rsidRPr="000C4BAF">
        <w:rPr>
          <w:b/>
          <w:sz w:val="26"/>
          <w:szCs w:val="26"/>
          <w:lang w:val="lv-LV"/>
        </w:rPr>
        <w:t>Svetlana Mjakuškina</w:t>
      </w:r>
      <w:r w:rsidRPr="000C4BAF">
        <w:rPr>
          <w:sz w:val="26"/>
          <w:szCs w:val="26"/>
          <w:lang w:val="lv-LV"/>
        </w:rPr>
        <w:t xml:space="preserve"> – Būvniecības valsts kontroles biroja direktore;</w:t>
      </w:r>
    </w:p>
    <w:p w:rsidR="00C47957" w:rsidRPr="000C4BAF" w:rsidRDefault="00C47957" w:rsidP="00020E9A">
      <w:pPr>
        <w:ind w:left="1134" w:hanging="1134"/>
        <w:jc w:val="both"/>
        <w:rPr>
          <w:sz w:val="26"/>
          <w:szCs w:val="26"/>
          <w:lang w:val="lv-LV"/>
        </w:rPr>
      </w:pPr>
      <w:r w:rsidRPr="000C4BAF">
        <w:rPr>
          <w:b/>
          <w:sz w:val="26"/>
          <w:szCs w:val="26"/>
          <w:lang w:val="lv-LV"/>
        </w:rPr>
        <w:tab/>
      </w:r>
      <w:r w:rsidR="00101032" w:rsidRPr="000C4BAF">
        <w:rPr>
          <w:b/>
          <w:sz w:val="26"/>
          <w:szCs w:val="26"/>
          <w:lang w:val="lv-LV"/>
        </w:rPr>
        <w:t>Renārs Špade</w:t>
      </w:r>
      <w:r w:rsidRPr="000C4BAF">
        <w:rPr>
          <w:b/>
          <w:sz w:val="26"/>
          <w:szCs w:val="26"/>
          <w:lang w:val="lv-LV"/>
        </w:rPr>
        <w:t xml:space="preserve"> </w:t>
      </w:r>
      <w:r w:rsidRPr="000C4BAF">
        <w:rPr>
          <w:sz w:val="26"/>
          <w:szCs w:val="26"/>
          <w:lang w:val="lv-LV"/>
        </w:rPr>
        <w:t xml:space="preserve">– </w:t>
      </w:r>
      <w:r w:rsidR="00A14A4C" w:rsidRPr="000C4BAF">
        <w:rPr>
          <w:sz w:val="26"/>
          <w:szCs w:val="26"/>
          <w:lang w:val="lv-LV"/>
        </w:rPr>
        <w:t>Būvniecības valsts kontroles birojs</w:t>
      </w:r>
      <w:r w:rsidRPr="000C4BAF">
        <w:rPr>
          <w:sz w:val="26"/>
          <w:szCs w:val="26"/>
          <w:lang w:val="lv-LV"/>
        </w:rPr>
        <w:t>;</w:t>
      </w:r>
    </w:p>
    <w:p w:rsidR="00876C39" w:rsidRPr="000C4BAF" w:rsidRDefault="00876C39" w:rsidP="00020E9A">
      <w:pPr>
        <w:ind w:left="1134" w:hanging="1134"/>
        <w:jc w:val="both"/>
        <w:rPr>
          <w:sz w:val="26"/>
          <w:szCs w:val="26"/>
          <w:lang w:val="lv-LV"/>
        </w:rPr>
      </w:pPr>
      <w:r w:rsidRPr="000C4BAF">
        <w:rPr>
          <w:b/>
          <w:sz w:val="26"/>
          <w:szCs w:val="26"/>
          <w:lang w:val="lv-LV"/>
        </w:rPr>
        <w:tab/>
        <w:t xml:space="preserve">Anna Upena </w:t>
      </w:r>
      <w:r w:rsidRPr="000C4BAF">
        <w:rPr>
          <w:sz w:val="26"/>
          <w:szCs w:val="26"/>
          <w:lang w:val="lv-LV"/>
        </w:rPr>
        <w:t>– Latvijas Būvuzņēmēju partnerība;</w:t>
      </w:r>
    </w:p>
    <w:p w:rsidR="00876C39" w:rsidRPr="000C4BAF" w:rsidRDefault="00876C39" w:rsidP="00020E9A">
      <w:pPr>
        <w:ind w:left="1134" w:hanging="1134"/>
        <w:jc w:val="both"/>
        <w:rPr>
          <w:sz w:val="26"/>
          <w:szCs w:val="26"/>
          <w:lang w:val="lv-LV"/>
        </w:rPr>
      </w:pPr>
      <w:r w:rsidRPr="000C4BAF">
        <w:rPr>
          <w:b/>
          <w:sz w:val="26"/>
          <w:szCs w:val="26"/>
          <w:lang w:val="lv-LV"/>
        </w:rPr>
        <w:tab/>
        <w:t xml:space="preserve">Edgars Dreimanis </w:t>
      </w:r>
      <w:r w:rsidRPr="000C4BAF">
        <w:rPr>
          <w:sz w:val="26"/>
          <w:szCs w:val="26"/>
          <w:lang w:val="lv-LV"/>
        </w:rPr>
        <w:t>– Latvijas mērnieku biedrības valdes loceklis;</w:t>
      </w:r>
    </w:p>
    <w:p w:rsidR="00876C39" w:rsidRPr="000C4BAF" w:rsidRDefault="00876C39" w:rsidP="00020E9A">
      <w:pPr>
        <w:ind w:left="1134" w:hanging="1134"/>
        <w:jc w:val="both"/>
        <w:rPr>
          <w:sz w:val="26"/>
          <w:szCs w:val="26"/>
          <w:lang w:val="lv-LV"/>
        </w:rPr>
      </w:pPr>
      <w:r w:rsidRPr="000C4BAF">
        <w:rPr>
          <w:b/>
          <w:sz w:val="26"/>
          <w:szCs w:val="26"/>
          <w:lang w:val="lv-LV"/>
        </w:rPr>
        <w:tab/>
        <w:t xml:space="preserve">Jolanta Gau </w:t>
      </w:r>
      <w:r w:rsidRPr="000C4BAF">
        <w:rPr>
          <w:sz w:val="26"/>
          <w:szCs w:val="26"/>
          <w:lang w:val="lv-LV"/>
        </w:rPr>
        <w:t>- Latvijas mērnieku biedrības valdes locekle.</w:t>
      </w:r>
    </w:p>
    <w:p w:rsidR="00C47957" w:rsidRPr="000C4BAF" w:rsidRDefault="00101032" w:rsidP="00C47957">
      <w:pPr>
        <w:ind w:left="1134" w:hanging="1134"/>
        <w:jc w:val="both"/>
        <w:rPr>
          <w:sz w:val="26"/>
          <w:szCs w:val="26"/>
          <w:lang w:val="lv-LV"/>
        </w:rPr>
      </w:pPr>
      <w:r w:rsidRPr="000C4BAF">
        <w:rPr>
          <w:b/>
          <w:sz w:val="26"/>
          <w:szCs w:val="26"/>
          <w:lang w:val="lv-LV"/>
        </w:rPr>
        <w:tab/>
      </w:r>
      <w:r w:rsidR="00C47957" w:rsidRPr="000C4BAF">
        <w:rPr>
          <w:b/>
          <w:sz w:val="26"/>
          <w:szCs w:val="26"/>
          <w:lang w:val="lv-LV"/>
        </w:rPr>
        <w:tab/>
      </w:r>
    </w:p>
    <w:p w:rsidR="00033F41" w:rsidRPr="000C4BAF" w:rsidRDefault="005349C5" w:rsidP="00C47957">
      <w:pPr>
        <w:ind w:left="1134" w:hanging="1134"/>
        <w:jc w:val="both"/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>Sēdē nepiedalās:</w:t>
      </w:r>
      <w:r w:rsidR="00FE7A27" w:rsidRPr="000C4BAF">
        <w:rPr>
          <w:sz w:val="26"/>
          <w:szCs w:val="26"/>
          <w:lang w:val="lv-LV"/>
        </w:rPr>
        <w:t xml:space="preserve"> </w:t>
      </w:r>
      <w:r w:rsidR="00101032" w:rsidRPr="000C4BAF">
        <w:rPr>
          <w:bCs/>
          <w:color w:val="000000"/>
          <w:sz w:val="26"/>
          <w:szCs w:val="26"/>
          <w:lang w:val="lv-LV"/>
        </w:rPr>
        <w:t>Vija Gēme</w:t>
      </w:r>
      <w:r w:rsidR="008250E2" w:rsidRPr="000C4BAF">
        <w:rPr>
          <w:bCs/>
          <w:color w:val="000000"/>
          <w:sz w:val="26"/>
          <w:szCs w:val="26"/>
          <w:lang w:val="lv-LV"/>
        </w:rPr>
        <w:t xml:space="preserve">, </w:t>
      </w:r>
      <w:r w:rsidR="00101032" w:rsidRPr="000C4BAF">
        <w:rPr>
          <w:sz w:val="26"/>
          <w:szCs w:val="26"/>
          <w:lang w:val="lv-LV"/>
        </w:rPr>
        <w:t xml:space="preserve">Uldis Papulis, </w:t>
      </w:r>
      <w:r w:rsidR="008250E2" w:rsidRPr="000C4BAF">
        <w:rPr>
          <w:sz w:val="26"/>
          <w:szCs w:val="26"/>
          <w:lang w:val="lv-LV"/>
        </w:rPr>
        <w:t>Jurijs Strods</w:t>
      </w:r>
      <w:r w:rsidR="00101032" w:rsidRPr="000C4BAF">
        <w:rPr>
          <w:sz w:val="26"/>
          <w:szCs w:val="26"/>
          <w:lang w:val="lv-LV"/>
        </w:rPr>
        <w:t xml:space="preserve"> (LPS)</w:t>
      </w:r>
      <w:r w:rsidR="00220797" w:rsidRPr="000C4BAF">
        <w:rPr>
          <w:sz w:val="26"/>
          <w:szCs w:val="26"/>
          <w:lang w:val="lv-LV"/>
        </w:rPr>
        <w:t>,</w:t>
      </w:r>
      <w:r w:rsidR="008250E2" w:rsidRPr="000C4BAF">
        <w:rPr>
          <w:sz w:val="26"/>
          <w:szCs w:val="26"/>
          <w:lang w:val="lv-LV"/>
        </w:rPr>
        <w:t xml:space="preserve"> </w:t>
      </w:r>
      <w:r w:rsidR="00A14A4C" w:rsidRPr="000C4BAF">
        <w:rPr>
          <w:bCs/>
          <w:sz w:val="26"/>
          <w:szCs w:val="26"/>
          <w:lang w:val="lv-LV"/>
        </w:rPr>
        <w:t>Laura Vikšere.</w:t>
      </w:r>
    </w:p>
    <w:p w:rsidR="005349C5" w:rsidRPr="000C4BAF" w:rsidRDefault="005349C5" w:rsidP="00C66D6A">
      <w:pPr>
        <w:ind w:left="2268" w:hanging="2268"/>
        <w:rPr>
          <w:sz w:val="26"/>
          <w:szCs w:val="26"/>
          <w:lang w:val="lv-LV"/>
        </w:rPr>
      </w:pPr>
    </w:p>
    <w:p w:rsidR="00881275" w:rsidRPr="000C4BAF" w:rsidRDefault="005E3EAF" w:rsidP="00C66D6A">
      <w:pPr>
        <w:ind w:left="1134" w:hanging="1134"/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 xml:space="preserve">Protokolē: </w:t>
      </w:r>
      <w:r w:rsidR="00881275" w:rsidRPr="000C4BAF">
        <w:rPr>
          <w:sz w:val="26"/>
          <w:szCs w:val="26"/>
          <w:lang w:val="lv-LV"/>
        </w:rPr>
        <w:t>I</w:t>
      </w:r>
      <w:r w:rsidR="0089581E" w:rsidRPr="000C4BAF">
        <w:rPr>
          <w:sz w:val="26"/>
          <w:szCs w:val="26"/>
          <w:lang w:val="lv-LV"/>
        </w:rPr>
        <w:t xml:space="preserve">nese </w:t>
      </w:r>
      <w:r w:rsidR="00881275" w:rsidRPr="000C4BAF">
        <w:rPr>
          <w:sz w:val="26"/>
          <w:szCs w:val="26"/>
          <w:lang w:val="lv-LV"/>
        </w:rPr>
        <w:t xml:space="preserve">Rostoka </w:t>
      </w:r>
      <w:r w:rsidR="009D2E70" w:rsidRPr="000C4BAF">
        <w:rPr>
          <w:sz w:val="26"/>
          <w:szCs w:val="26"/>
          <w:lang w:val="lv-LV"/>
        </w:rPr>
        <w:t>- EM Būvniecības</w:t>
      </w:r>
      <w:r w:rsidR="00E9108D" w:rsidRPr="000C4BAF">
        <w:rPr>
          <w:sz w:val="26"/>
          <w:szCs w:val="26"/>
          <w:lang w:val="lv-LV"/>
        </w:rPr>
        <w:t xml:space="preserve"> politikas</w:t>
      </w:r>
      <w:r w:rsidR="009D2E70" w:rsidRPr="000C4BAF">
        <w:rPr>
          <w:sz w:val="26"/>
          <w:szCs w:val="26"/>
          <w:lang w:val="lv-LV"/>
        </w:rPr>
        <w:t xml:space="preserve"> departamenta vecākā eksperte.</w:t>
      </w:r>
    </w:p>
    <w:p w:rsidR="00196C93" w:rsidRPr="000C4BAF" w:rsidRDefault="00196C93" w:rsidP="00C66D6A">
      <w:pPr>
        <w:spacing w:after="120"/>
        <w:rPr>
          <w:sz w:val="26"/>
          <w:szCs w:val="26"/>
          <w:lang w:val="lv-LV"/>
        </w:rPr>
      </w:pPr>
    </w:p>
    <w:p w:rsidR="001B0835" w:rsidRPr="000C4BAF" w:rsidRDefault="00881275" w:rsidP="00C66D6A">
      <w:pPr>
        <w:spacing w:after="120"/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 xml:space="preserve">Darba kārtība: </w:t>
      </w:r>
    </w:p>
    <w:p w:rsidR="00B1271E" w:rsidRPr="000C4BAF" w:rsidRDefault="00B1271E" w:rsidP="00B1271E">
      <w:pPr>
        <w:pStyle w:val="ListParagraph"/>
        <w:numPr>
          <w:ilvl w:val="0"/>
          <w:numId w:val="1"/>
        </w:numPr>
        <w:spacing w:after="200"/>
        <w:ind w:right="-58"/>
        <w:jc w:val="both"/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 w:eastAsia="lv-LV"/>
        </w:rPr>
        <w:t xml:space="preserve">Padomes lēmums Par 2018.gada 22. janvārī parakstīto Davosas deklarāciju un </w:t>
      </w:r>
      <w:r w:rsidRPr="000C4BAF">
        <w:rPr>
          <w:bCs/>
          <w:kern w:val="36"/>
          <w:sz w:val="26"/>
          <w:szCs w:val="26"/>
          <w:lang w:val="lv-LV" w:eastAsia="lv-LV"/>
        </w:rPr>
        <w:t xml:space="preserve">augstas kvalitātes </w:t>
      </w:r>
      <w:r w:rsidRPr="000C4BAF">
        <w:rPr>
          <w:sz w:val="26"/>
          <w:szCs w:val="26"/>
          <w:lang w:val="lv-LV" w:eastAsia="lv-LV"/>
        </w:rPr>
        <w:t>būvniecības būvkultūras (</w:t>
      </w:r>
      <w:r w:rsidRPr="000C4BAF">
        <w:rPr>
          <w:i/>
          <w:sz w:val="26"/>
          <w:szCs w:val="26"/>
          <w:lang w:val="lv-LV" w:eastAsia="lv-LV"/>
        </w:rPr>
        <w:t>Baukultur</w:t>
      </w:r>
      <w:r w:rsidRPr="000C4BAF">
        <w:rPr>
          <w:sz w:val="26"/>
          <w:szCs w:val="26"/>
          <w:lang w:val="lv-LV" w:eastAsia="lv-LV"/>
        </w:rPr>
        <w:t>) ieviešanu būvniecībā.</w:t>
      </w:r>
    </w:p>
    <w:p w:rsidR="00B1271E" w:rsidRPr="000C4BAF" w:rsidRDefault="00B1271E" w:rsidP="00B1271E">
      <w:pPr>
        <w:numPr>
          <w:ilvl w:val="0"/>
          <w:numId w:val="1"/>
        </w:numPr>
        <w:spacing w:after="200"/>
        <w:ind w:right="-58"/>
        <w:jc w:val="both"/>
        <w:rPr>
          <w:sz w:val="26"/>
          <w:szCs w:val="26"/>
          <w:lang w:val="lv-LV"/>
        </w:rPr>
      </w:pPr>
      <w:r w:rsidRPr="000C4BAF">
        <w:rPr>
          <w:bCs/>
          <w:sz w:val="26"/>
          <w:szCs w:val="26"/>
          <w:lang w:val="lv-LV"/>
        </w:rPr>
        <w:t>Ekonomikas ministrijas informācija par normatīvā regulējuma izstrādi un virzību:</w:t>
      </w:r>
    </w:p>
    <w:p w:rsidR="00B1271E" w:rsidRPr="000C4BAF" w:rsidRDefault="00B1271E" w:rsidP="00B1271E">
      <w:pPr>
        <w:pStyle w:val="ListParagraph"/>
        <w:numPr>
          <w:ilvl w:val="1"/>
          <w:numId w:val="1"/>
        </w:numPr>
        <w:spacing w:after="200" w:line="276" w:lineRule="auto"/>
        <w:ind w:left="993" w:hanging="567"/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>par publisko būvdarbu līgumu un publisko pakalpojumu līgumu izstrādi.</w:t>
      </w:r>
    </w:p>
    <w:p w:rsidR="00B1271E" w:rsidRPr="000C4BAF" w:rsidRDefault="00B1271E" w:rsidP="00B1271E">
      <w:pPr>
        <w:numPr>
          <w:ilvl w:val="0"/>
          <w:numId w:val="1"/>
        </w:numPr>
        <w:spacing w:after="200"/>
        <w:ind w:right="-58"/>
        <w:jc w:val="both"/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>Informācija par būvniecības nozares Ģenerālvienošanās projektu.</w:t>
      </w:r>
    </w:p>
    <w:p w:rsidR="00B1271E" w:rsidRPr="000C4BAF" w:rsidRDefault="00B1271E" w:rsidP="00B1271E">
      <w:pPr>
        <w:numPr>
          <w:ilvl w:val="0"/>
          <w:numId w:val="1"/>
        </w:numPr>
        <w:spacing w:after="200"/>
        <w:ind w:right="-58"/>
        <w:jc w:val="both"/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>Citi jautājumi:</w:t>
      </w:r>
    </w:p>
    <w:p w:rsidR="00B1271E" w:rsidRPr="000C4BAF" w:rsidRDefault="00B1271E" w:rsidP="00B1271E">
      <w:pPr>
        <w:pStyle w:val="ListParagraph"/>
        <w:numPr>
          <w:ilvl w:val="1"/>
          <w:numId w:val="1"/>
        </w:numPr>
        <w:spacing w:after="200" w:line="276" w:lineRule="auto"/>
        <w:ind w:left="1146"/>
        <w:jc w:val="both"/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>Padomes lēmuma pieņemšana par darbinieku kvalifikāciju apliecinošu dokumentu nepieciešamību būvniecībā strādājošo nereglamentēto profesiju strādniekiem;</w:t>
      </w:r>
    </w:p>
    <w:p w:rsidR="00B1271E" w:rsidRPr="000C4BAF" w:rsidRDefault="00B1271E" w:rsidP="00B1271E">
      <w:pPr>
        <w:pStyle w:val="ListParagraph"/>
        <w:numPr>
          <w:ilvl w:val="1"/>
          <w:numId w:val="1"/>
        </w:numPr>
        <w:spacing w:after="200" w:line="276" w:lineRule="auto"/>
        <w:ind w:left="1146"/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>Informācija par Būvniecības nozares Latvijas 100gadei veltītā konkursa sagatavošanu;</w:t>
      </w:r>
    </w:p>
    <w:p w:rsidR="00B1271E" w:rsidRPr="000C4BAF" w:rsidRDefault="00B1271E" w:rsidP="00B1271E">
      <w:pPr>
        <w:pStyle w:val="ListParagraph"/>
        <w:numPr>
          <w:ilvl w:val="1"/>
          <w:numId w:val="1"/>
        </w:numPr>
        <w:spacing w:after="200"/>
        <w:ind w:left="1146" w:right="-58"/>
        <w:jc w:val="both"/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>Informācija par “Būvniecības dienas 2018” norisi un sasniegtajiem rezultātiem;</w:t>
      </w:r>
    </w:p>
    <w:p w:rsidR="00B1271E" w:rsidRPr="000C4BAF" w:rsidRDefault="00B1271E" w:rsidP="00B1271E">
      <w:pPr>
        <w:pStyle w:val="ListParagraph"/>
        <w:numPr>
          <w:ilvl w:val="1"/>
          <w:numId w:val="1"/>
        </w:numPr>
        <w:spacing w:after="200"/>
        <w:ind w:left="1146" w:right="-58"/>
        <w:jc w:val="both"/>
        <w:rPr>
          <w:sz w:val="26"/>
          <w:szCs w:val="26"/>
          <w:lang w:val="lv-LV"/>
        </w:rPr>
      </w:pPr>
      <w:r w:rsidRPr="000C4BAF">
        <w:rPr>
          <w:bCs/>
          <w:sz w:val="26"/>
          <w:szCs w:val="26"/>
          <w:lang w:val="lv-LV"/>
        </w:rPr>
        <w:lastRenderedPageBreak/>
        <w:t>Latvijas Būvniecības padomes nākamās sēdes Darba kārtība.</w:t>
      </w:r>
    </w:p>
    <w:p w:rsidR="00881275" w:rsidRPr="000C4BAF" w:rsidRDefault="0089581E" w:rsidP="00C66D6A">
      <w:pPr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 xml:space="preserve">Sēdi sāk </w:t>
      </w:r>
      <w:r w:rsidR="00096284" w:rsidRPr="000C4BAF">
        <w:rPr>
          <w:sz w:val="26"/>
          <w:szCs w:val="26"/>
          <w:lang w:val="lv-LV"/>
        </w:rPr>
        <w:t>1</w:t>
      </w:r>
      <w:r w:rsidR="00220797" w:rsidRPr="000C4BAF">
        <w:rPr>
          <w:sz w:val="26"/>
          <w:szCs w:val="26"/>
          <w:lang w:val="lv-LV"/>
        </w:rPr>
        <w:t>5</w:t>
      </w:r>
      <w:r w:rsidRPr="000C4BAF">
        <w:rPr>
          <w:sz w:val="26"/>
          <w:szCs w:val="26"/>
          <w:lang w:val="lv-LV"/>
        </w:rPr>
        <w:t>:</w:t>
      </w:r>
      <w:r w:rsidR="00274926" w:rsidRPr="000C4BAF">
        <w:rPr>
          <w:sz w:val="26"/>
          <w:szCs w:val="26"/>
          <w:lang w:val="lv-LV"/>
        </w:rPr>
        <w:t>05</w:t>
      </w:r>
    </w:p>
    <w:p w:rsidR="007F78F7" w:rsidRPr="000C4BAF" w:rsidRDefault="007F78F7" w:rsidP="00D37ADE">
      <w:pPr>
        <w:ind w:hanging="3"/>
        <w:rPr>
          <w:b/>
          <w:bCs/>
          <w:color w:val="000000"/>
          <w:sz w:val="26"/>
          <w:szCs w:val="26"/>
          <w:lang w:val="lv-LV"/>
        </w:rPr>
      </w:pPr>
    </w:p>
    <w:p w:rsidR="00D37ADE" w:rsidRPr="000C4BAF" w:rsidRDefault="00D37ADE" w:rsidP="00D37ADE">
      <w:pPr>
        <w:ind w:right="141"/>
        <w:rPr>
          <w:b/>
          <w:bCs/>
          <w:sz w:val="26"/>
          <w:szCs w:val="26"/>
          <w:lang w:val="lv-LV"/>
        </w:rPr>
      </w:pPr>
      <w:r w:rsidRPr="000C4BAF">
        <w:rPr>
          <w:b/>
          <w:bCs/>
          <w:sz w:val="26"/>
          <w:szCs w:val="26"/>
          <w:lang w:val="lv-LV"/>
        </w:rPr>
        <w:t>Protokolā lietotie saīsinājumi</w:t>
      </w:r>
    </w:p>
    <w:p w:rsidR="000C4BAF" w:rsidRPr="000C4BAF" w:rsidRDefault="000C4BAF" w:rsidP="00D37ADE">
      <w:pPr>
        <w:ind w:right="141"/>
        <w:rPr>
          <w:bCs/>
          <w:sz w:val="26"/>
          <w:szCs w:val="26"/>
          <w:lang w:val="lv-LV"/>
        </w:rPr>
      </w:pPr>
      <w:r w:rsidRPr="000C4BAF">
        <w:rPr>
          <w:bCs/>
          <w:sz w:val="26"/>
          <w:szCs w:val="26"/>
          <w:lang w:val="lv-LV"/>
        </w:rPr>
        <w:t>BIM – Būvniecības informācijas modelēšana</w:t>
      </w:r>
    </w:p>
    <w:p w:rsidR="00D37ADE" w:rsidRPr="000C4BAF" w:rsidRDefault="00D37ADE" w:rsidP="00D37ADE">
      <w:pPr>
        <w:ind w:right="141"/>
        <w:rPr>
          <w:bCs/>
          <w:color w:val="FF0000"/>
          <w:sz w:val="26"/>
          <w:szCs w:val="26"/>
          <w:lang w:val="lv-LV"/>
        </w:rPr>
      </w:pPr>
      <w:r w:rsidRPr="000C4BAF">
        <w:rPr>
          <w:bCs/>
          <w:sz w:val="26"/>
          <w:szCs w:val="26"/>
          <w:lang w:val="lv-LV"/>
        </w:rPr>
        <w:t xml:space="preserve">BIS – Būvniecības Informācijas sistēma </w:t>
      </w:r>
    </w:p>
    <w:p w:rsidR="000C4BAF" w:rsidRPr="000C4BAF" w:rsidRDefault="000C4BAF" w:rsidP="00D37ADE">
      <w:pPr>
        <w:ind w:right="141"/>
        <w:rPr>
          <w:bCs/>
          <w:sz w:val="26"/>
          <w:szCs w:val="26"/>
          <w:lang w:val="lv-LV"/>
        </w:rPr>
      </w:pPr>
      <w:r w:rsidRPr="000C4BAF">
        <w:rPr>
          <w:bCs/>
          <w:sz w:val="26"/>
          <w:szCs w:val="26"/>
          <w:lang w:val="lv-LV"/>
        </w:rPr>
        <w:t>BVKB – Būvniecības valsts kontroles birojs</w:t>
      </w:r>
    </w:p>
    <w:p w:rsidR="00D37ADE" w:rsidRPr="000C4BAF" w:rsidRDefault="00D37ADE" w:rsidP="00D37ADE">
      <w:pPr>
        <w:ind w:right="141"/>
        <w:rPr>
          <w:bCs/>
          <w:sz w:val="26"/>
          <w:szCs w:val="26"/>
          <w:lang w:val="lv-LV"/>
        </w:rPr>
      </w:pPr>
      <w:r w:rsidRPr="000C4BAF">
        <w:rPr>
          <w:bCs/>
          <w:sz w:val="26"/>
          <w:szCs w:val="26"/>
          <w:lang w:val="lv-LV"/>
        </w:rPr>
        <w:t>EM – Ekonomikas ministrija</w:t>
      </w:r>
    </w:p>
    <w:p w:rsidR="007D3649" w:rsidRPr="000C4BAF" w:rsidRDefault="007D3649" w:rsidP="00D37ADE">
      <w:pPr>
        <w:ind w:right="141"/>
        <w:rPr>
          <w:bCs/>
          <w:color w:val="FF0000"/>
          <w:sz w:val="26"/>
          <w:szCs w:val="26"/>
          <w:lang w:val="lv-LV"/>
        </w:rPr>
      </w:pPr>
      <w:r w:rsidRPr="000C4BAF">
        <w:rPr>
          <w:bCs/>
          <w:sz w:val="26"/>
          <w:szCs w:val="26"/>
          <w:lang w:val="lv-LV"/>
        </w:rPr>
        <w:t>ES - Eiropas Savienība</w:t>
      </w:r>
    </w:p>
    <w:p w:rsidR="00D42FEF" w:rsidRPr="000C4BAF" w:rsidRDefault="00D42FEF" w:rsidP="00D923C5">
      <w:pPr>
        <w:ind w:right="141"/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>LBP</w:t>
      </w:r>
      <w:r w:rsidR="00010B0E" w:rsidRPr="000C4BAF">
        <w:rPr>
          <w:sz w:val="26"/>
          <w:szCs w:val="26"/>
          <w:lang w:val="lv-LV"/>
        </w:rPr>
        <w:t xml:space="preserve">, </w:t>
      </w:r>
      <w:r w:rsidRPr="000C4BAF">
        <w:rPr>
          <w:sz w:val="26"/>
          <w:szCs w:val="26"/>
          <w:lang w:val="lv-LV"/>
        </w:rPr>
        <w:t xml:space="preserve">Padome – Latvijas Būvniecības padome </w:t>
      </w:r>
    </w:p>
    <w:p w:rsidR="00D37ADE" w:rsidRPr="000C4BAF" w:rsidRDefault="00D37ADE" w:rsidP="00D37ADE">
      <w:pPr>
        <w:ind w:right="141"/>
        <w:rPr>
          <w:bCs/>
          <w:sz w:val="26"/>
          <w:szCs w:val="26"/>
          <w:lang w:val="lv-LV"/>
        </w:rPr>
      </w:pPr>
      <w:r w:rsidRPr="000C4BAF">
        <w:rPr>
          <w:bCs/>
          <w:sz w:val="26"/>
          <w:szCs w:val="26"/>
          <w:lang w:val="lv-LV"/>
        </w:rPr>
        <w:t>MK – Ministru kabinets</w:t>
      </w:r>
    </w:p>
    <w:p w:rsidR="00010B0E" w:rsidRPr="000C4BAF" w:rsidRDefault="00010B0E" w:rsidP="00D37ADE">
      <w:pPr>
        <w:ind w:right="141"/>
        <w:rPr>
          <w:sz w:val="26"/>
          <w:szCs w:val="26"/>
          <w:lang w:val="lv-LV"/>
        </w:rPr>
      </w:pPr>
      <w:r w:rsidRPr="000C4BAF">
        <w:rPr>
          <w:bCs/>
          <w:sz w:val="26"/>
          <w:szCs w:val="26"/>
          <w:lang w:val="lv-LV"/>
        </w:rPr>
        <w:t xml:space="preserve">FIDIC - </w:t>
      </w:r>
      <w:r w:rsidRPr="000C4BAF">
        <w:rPr>
          <w:sz w:val="26"/>
          <w:szCs w:val="26"/>
          <w:lang w:val="lv-LV"/>
        </w:rPr>
        <w:t>Starptautiskās Inženierkonsultantu Federācija</w:t>
      </w:r>
    </w:p>
    <w:p w:rsidR="00252061" w:rsidRPr="000C4BAF" w:rsidRDefault="00252061" w:rsidP="00D37ADE">
      <w:pPr>
        <w:ind w:right="141"/>
        <w:rPr>
          <w:bCs/>
          <w:sz w:val="26"/>
          <w:szCs w:val="26"/>
          <w:lang w:val="lv-LV"/>
        </w:rPr>
      </w:pPr>
      <w:r w:rsidRPr="000C4BAF">
        <w:rPr>
          <w:bCs/>
          <w:color w:val="000000"/>
          <w:sz w:val="26"/>
          <w:szCs w:val="26"/>
          <w:lang w:val="lv-LV"/>
        </w:rPr>
        <w:t>LIKA – Latvijas inženirkonsultantu asociācija</w:t>
      </w:r>
    </w:p>
    <w:p w:rsidR="00D42FEF" w:rsidRPr="000C4BAF" w:rsidRDefault="00D42FEF" w:rsidP="00C66D6A">
      <w:pPr>
        <w:ind w:hanging="3"/>
        <w:jc w:val="center"/>
        <w:rPr>
          <w:b/>
          <w:bCs/>
          <w:sz w:val="26"/>
          <w:szCs w:val="26"/>
          <w:lang w:val="lv-LV"/>
        </w:rPr>
      </w:pPr>
    </w:p>
    <w:p w:rsidR="00C513A5" w:rsidRPr="000C4BAF" w:rsidRDefault="00C513A5" w:rsidP="00C513A5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0C4BAF">
        <w:rPr>
          <w:b/>
          <w:bCs/>
          <w:color w:val="000000"/>
          <w:sz w:val="26"/>
          <w:szCs w:val="26"/>
          <w:lang w:val="lv-LV"/>
        </w:rPr>
        <w:t>1.§</w:t>
      </w:r>
    </w:p>
    <w:p w:rsidR="00B1271E" w:rsidRPr="000C4BAF" w:rsidRDefault="00B1271E" w:rsidP="007D3649">
      <w:pPr>
        <w:spacing w:after="200"/>
        <w:ind w:right="-58"/>
        <w:jc w:val="center"/>
        <w:rPr>
          <w:b/>
          <w:color w:val="000000"/>
          <w:sz w:val="26"/>
          <w:szCs w:val="26"/>
          <w:lang w:val="lv-LV"/>
        </w:rPr>
      </w:pPr>
      <w:r w:rsidRPr="000C4BAF">
        <w:rPr>
          <w:b/>
          <w:sz w:val="26"/>
          <w:szCs w:val="26"/>
          <w:lang w:val="lv-LV" w:eastAsia="lv-LV"/>
        </w:rPr>
        <w:t xml:space="preserve">Padomes lēmums Par 2018.gada 22. janvārī parakstīto Davosas deklarāciju un </w:t>
      </w:r>
      <w:r w:rsidRPr="000C4BAF">
        <w:rPr>
          <w:b/>
          <w:bCs/>
          <w:kern w:val="36"/>
          <w:sz w:val="26"/>
          <w:szCs w:val="26"/>
          <w:lang w:val="lv-LV" w:eastAsia="lv-LV"/>
        </w:rPr>
        <w:t xml:space="preserve">augstas kvalitātes </w:t>
      </w:r>
      <w:r w:rsidRPr="000C4BAF">
        <w:rPr>
          <w:b/>
          <w:sz w:val="26"/>
          <w:szCs w:val="26"/>
          <w:lang w:val="lv-LV" w:eastAsia="lv-LV"/>
        </w:rPr>
        <w:t>būvniecības būvkultūras (</w:t>
      </w:r>
      <w:r w:rsidRPr="000C4BAF">
        <w:rPr>
          <w:b/>
          <w:i/>
          <w:sz w:val="26"/>
          <w:szCs w:val="26"/>
          <w:lang w:val="lv-LV" w:eastAsia="lv-LV"/>
        </w:rPr>
        <w:t>Baukultur</w:t>
      </w:r>
      <w:r w:rsidRPr="000C4BAF">
        <w:rPr>
          <w:b/>
          <w:sz w:val="26"/>
          <w:szCs w:val="26"/>
          <w:lang w:val="lv-LV" w:eastAsia="lv-LV"/>
        </w:rPr>
        <w:t>) ieviešanu būvniecībā</w:t>
      </w:r>
      <w:r w:rsidRPr="000C4BAF">
        <w:rPr>
          <w:b/>
          <w:color w:val="000000"/>
          <w:sz w:val="26"/>
          <w:szCs w:val="26"/>
          <w:lang w:val="lv-LV"/>
        </w:rPr>
        <w:t xml:space="preserve"> </w:t>
      </w:r>
    </w:p>
    <w:p w:rsidR="00C513A5" w:rsidRPr="000C4BAF" w:rsidRDefault="00C513A5" w:rsidP="007D3649">
      <w:pPr>
        <w:spacing w:after="200"/>
        <w:ind w:right="-58"/>
        <w:jc w:val="center"/>
        <w:rPr>
          <w:color w:val="000000"/>
          <w:sz w:val="26"/>
          <w:szCs w:val="26"/>
          <w:lang w:val="lv-LV"/>
        </w:rPr>
      </w:pPr>
      <w:r w:rsidRPr="000C4BAF">
        <w:rPr>
          <w:color w:val="000000"/>
          <w:sz w:val="26"/>
          <w:szCs w:val="26"/>
          <w:lang w:val="lv-LV"/>
        </w:rPr>
        <w:t>----------------------------------------------------------------------------------------------</w:t>
      </w:r>
    </w:p>
    <w:p w:rsidR="00C513A5" w:rsidRPr="000C4BAF" w:rsidRDefault="00C513A5" w:rsidP="00C513A5">
      <w:pPr>
        <w:jc w:val="both"/>
        <w:rPr>
          <w:bCs/>
          <w:sz w:val="26"/>
          <w:szCs w:val="26"/>
          <w:lang w:val="lv-LV"/>
        </w:rPr>
      </w:pPr>
      <w:r w:rsidRPr="000C4BAF">
        <w:rPr>
          <w:b/>
          <w:iCs/>
          <w:color w:val="000000"/>
          <w:sz w:val="26"/>
          <w:szCs w:val="26"/>
          <w:lang w:val="lv-LV"/>
        </w:rPr>
        <w:t>Ziņo:</w:t>
      </w:r>
      <w:r w:rsidRPr="000C4BAF">
        <w:rPr>
          <w:sz w:val="26"/>
          <w:szCs w:val="26"/>
          <w:lang w:val="lv-LV"/>
        </w:rPr>
        <w:t xml:space="preserve"> </w:t>
      </w:r>
      <w:r w:rsidR="00B1271E" w:rsidRPr="000C4BAF">
        <w:rPr>
          <w:sz w:val="26"/>
          <w:szCs w:val="26"/>
          <w:lang w:val="lv-LV" w:eastAsia="lv-LV"/>
        </w:rPr>
        <w:t>A.Dzirkalis</w:t>
      </w:r>
      <w:r w:rsidR="00B670B3" w:rsidRPr="000C4BAF">
        <w:rPr>
          <w:sz w:val="26"/>
          <w:szCs w:val="26"/>
          <w:lang w:val="lv-LV"/>
        </w:rPr>
        <w:t xml:space="preserve"> </w:t>
      </w:r>
    </w:p>
    <w:p w:rsidR="00517DCE" w:rsidRPr="000C4BAF" w:rsidRDefault="00517DCE" w:rsidP="00517DCE">
      <w:pPr>
        <w:ind w:left="360"/>
        <w:rPr>
          <w:b/>
          <w:bCs/>
          <w:color w:val="000000"/>
          <w:sz w:val="26"/>
          <w:szCs w:val="26"/>
          <w:lang w:val="lv-LV"/>
        </w:rPr>
      </w:pPr>
    </w:p>
    <w:p w:rsidR="00AB2DF4" w:rsidRPr="000C4BAF" w:rsidRDefault="00AA7A66" w:rsidP="00AB2DF4">
      <w:pPr>
        <w:jc w:val="both"/>
        <w:rPr>
          <w:color w:val="333333"/>
          <w:sz w:val="26"/>
          <w:szCs w:val="26"/>
          <w:shd w:val="clear" w:color="auto" w:fill="FCFCFC"/>
          <w:lang w:val="lv-LV"/>
        </w:rPr>
      </w:pPr>
      <w:r w:rsidRPr="000C4BAF">
        <w:rPr>
          <w:sz w:val="26"/>
          <w:szCs w:val="26"/>
          <w:lang w:val="lv-LV"/>
        </w:rPr>
        <w:t xml:space="preserve">Iepriekšējā sēdē </w:t>
      </w:r>
      <w:r w:rsidR="00B1271E" w:rsidRPr="000C4BAF">
        <w:rPr>
          <w:sz w:val="26"/>
          <w:szCs w:val="26"/>
          <w:lang w:val="lv-LV"/>
        </w:rPr>
        <w:t>Padome</w:t>
      </w:r>
      <w:r w:rsidRPr="000C4BAF">
        <w:rPr>
          <w:sz w:val="26"/>
          <w:szCs w:val="26"/>
          <w:lang w:val="lv-LV"/>
        </w:rPr>
        <w:t xml:space="preserve"> noklausījās info</w:t>
      </w:r>
      <w:r w:rsidR="006F0587" w:rsidRPr="000C4BAF">
        <w:rPr>
          <w:sz w:val="26"/>
          <w:szCs w:val="26"/>
          <w:lang w:val="lv-LV"/>
        </w:rPr>
        <w:t xml:space="preserve">rmāciju par šā gada 22.februārī Pasaules Ekonomikas forumā pieņemto Davosas deklarāciju.  </w:t>
      </w:r>
      <w:r w:rsidR="006F0587" w:rsidRPr="000C4BAF">
        <w:rPr>
          <w:color w:val="333333"/>
          <w:sz w:val="26"/>
          <w:szCs w:val="26"/>
          <w:shd w:val="clear" w:color="auto" w:fill="FCFCFC"/>
          <w:lang w:val="lv-LV"/>
        </w:rPr>
        <w:t xml:space="preserve">Pieņemot deklarāciju, Eiropas kultūras ministri būvniecības kultūru atzīst par kopēju labumu un atbildību, apņemoties ieguldīt īpašas pūles, lai ikvienā valstī sasniegtu augstas kvalitātes būvniecības kultūru. </w:t>
      </w:r>
      <w:r w:rsidR="00AB2DF4" w:rsidRPr="000C4BAF">
        <w:rPr>
          <w:color w:val="333333"/>
          <w:sz w:val="26"/>
          <w:szCs w:val="26"/>
          <w:shd w:val="clear" w:color="auto" w:fill="FCFCFC"/>
          <w:lang w:val="lv-LV"/>
        </w:rPr>
        <w:t>Padome vienojās atbalstīt deklarāciju un pieņemt lēmumu par to, kā padome varētu sekmēt deklarācijas ieviešanu Latvijā un izteica priekšlikumus Padomes lēmuma projektam.</w:t>
      </w:r>
    </w:p>
    <w:p w:rsidR="00B1271E" w:rsidRPr="000C4BAF" w:rsidRDefault="00B1271E" w:rsidP="00BE29B9">
      <w:pPr>
        <w:rPr>
          <w:sz w:val="26"/>
          <w:szCs w:val="26"/>
          <w:lang w:val="lv-LV"/>
        </w:rPr>
      </w:pPr>
    </w:p>
    <w:p w:rsidR="00E37A58" w:rsidRPr="000C4BAF" w:rsidRDefault="00B1271E" w:rsidP="00E37A58">
      <w:pPr>
        <w:jc w:val="both"/>
        <w:rPr>
          <w:sz w:val="26"/>
          <w:szCs w:val="26"/>
          <w:lang w:val="lv-LV"/>
        </w:rPr>
      </w:pPr>
      <w:r w:rsidRPr="000C4BAF">
        <w:rPr>
          <w:b/>
          <w:sz w:val="26"/>
          <w:szCs w:val="26"/>
          <w:lang w:val="lv-LV"/>
        </w:rPr>
        <w:t>E.Rožulapa</w:t>
      </w:r>
      <w:r w:rsidRPr="000C4BAF">
        <w:rPr>
          <w:sz w:val="26"/>
          <w:szCs w:val="26"/>
          <w:lang w:val="lv-LV"/>
        </w:rPr>
        <w:t xml:space="preserve"> </w:t>
      </w:r>
      <w:r w:rsidR="00563AD3" w:rsidRPr="000C4BAF">
        <w:rPr>
          <w:sz w:val="26"/>
          <w:szCs w:val="26"/>
          <w:lang w:val="lv-LV"/>
        </w:rPr>
        <w:t>ierosina lēmumā iekļaut tekstu</w:t>
      </w:r>
      <w:r w:rsidR="00E37A58" w:rsidRPr="000C4BAF">
        <w:rPr>
          <w:sz w:val="26"/>
          <w:szCs w:val="26"/>
          <w:lang w:val="lv-LV"/>
        </w:rPr>
        <w:t xml:space="preserve"> –</w:t>
      </w:r>
    </w:p>
    <w:p w:rsidR="00BE29B9" w:rsidRPr="000C4BAF" w:rsidRDefault="00E37A58" w:rsidP="00E37A58">
      <w:pPr>
        <w:jc w:val="both"/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>E</w:t>
      </w:r>
      <w:r w:rsidR="00B1271E" w:rsidRPr="000C4BAF">
        <w:rPr>
          <w:sz w:val="26"/>
          <w:szCs w:val="26"/>
          <w:lang w:val="lv-LV"/>
        </w:rPr>
        <w:t xml:space="preserve">sam iepazinušies ar </w:t>
      </w:r>
      <w:r w:rsidRPr="000C4BAF">
        <w:rPr>
          <w:sz w:val="26"/>
          <w:szCs w:val="26"/>
          <w:lang w:val="lv-LV"/>
        </w:rPr>
        <w:t xml:space="preserve">Davosas </w:t>
      </w:r>
      <w:r w:rsidR="00B1271E" w:rsidRPr="000C4BAF">
        <w:rPr>
          <w:sz w:val="26"/>
          <w:szCs w:val="26"/>
          <w:lang w:val="lv-LV"/>
        </w:rPr>
        <w:t>deklarācij</w:t>
      </w:r>
      <w:r w:rsidRPr="000C4BAF">
        <w:rPr>
          <w:sz w:val="26"/>
          <w:szCs w:val="26"/>
          <w:lang w:val="lv-LV"/>
        </w:rPr>
        <w:t>ā pausto apņemšanos,</w:t>
      </w:r>
      <w:r w:rsidR="00B1271E" w:rsidRPr="000C4BAF">
        <w:rPr>
          <w:sz w:val="26"/>
          <w:szCs w:val="26"/>
          <w:lang w:val="lv-LV"/>
        </w:rPr>
        <w:t xml:space="preserve"> </w:t>
      </w:r>
      <w:r w:rsidRPr="000C4BAF">
        <w:rPr>
          <w:sz w:val="26"/>
          <w:szCs w:val="26"/>
          <w:lang w:val="lv-LV"/>
        </w:rPr>
        <w:t>apzināmies</w:t>
      </w:r>
      <w:r w:rsidR="00B1271E" w:rsidRPr="000C4BAF">
        <w:rPr>
          <w:sz w:val="26"/>
          <w:szCs w:val="26"/>
          <w:lang w:val="lv-LV"/>
        </w:rPr>
        <w:t xml:space="preserve"> tā</w:t>
      </w:r>
      <w:r w:rsidRPr="000C4BAF">
        <w:rPr>
          <w:sz w:val="26"/>
          <w:szCs w:val="26"/>
          <w:lang w:val="lv-LV"/>
        </w:rPr>
        <w:t>s</w:t>
      </w:r>
      <w:r w:rsidR="00B1271E" w:rsidRPr="000C4BAF">
        <w:rPr>
          <w:sz w:val="26"/>
          <w:szCs w:val="26"/>
          <w:lang w:val="lv-LV"/>
        </w:rPr>
        <w:t xml:space="preserve"> svarīgumu un nepieciešamību </w:t>
      </w:r>
      <w:r w:rsidRPr="000C4BAF">
        <w:rPr>
          <w:sz w:val="26"/>
          <w:szCs w:val="26"/>
          <w:lang w:val="lv-LV"/>
        </w:rPr>
        <w:t>deklarācijas</w:t>
      </w:r>
      <w:r w:rsidR="00B1271E" w:rsidRPr="000C4BAF">
        <w:rPr>
          <w:sz w:val="26"/>
          <w:szCs w:val="26"/>
          <w:lang w:val="lv-LV"/>
        </w:rPr>
        <w:t xml:space="preserve"> principus ieviest ikdienas praks</w:t>
      </w:r>
      <w:r w:rsidRPr="000C4BAF">
        <w:rPr>
          <w:sz w:val="26"/>
          <w:szCs w:val="26"/>
          <w:lang w:val="lv-LV"/>
        </w:rPr>
        <w:t>ē. A</w:t>
      </w:r>
      <w:r w:rsidR="00563AD3" w:rsidRPr="000C4BAF">
        <w:rPr>
          <w:sz w:val="26"/>
          <w:szCs w:val="26"/>
          <w:lang w:val="lv-LV"/>
        </w:rPr>
        <w:t xml:space="preserve">pņemamies savu organizāciju iepazīstināt ar šo deklarāciju un veicināt </w:t>
      </w:r>
      <w:r w:rsidRPr="000C4BAF">
        <w:rPr>
          <w:sz w:val="26"/>
          <w:szCs w:val="26"/>
          <w:lang w:val="lv-LV"/>
        </w:rPr>
        <w:t>deklarācijā izvirzīto būvniecības kultūras (</w:t>
      </w:r>
      <w:r w:rsidRPr="000C4BAF">
        <w:rPr>
          <w:i/>
          <w:sz w:val="26"/>
          <w:szCs w:val="26"/>
          <w:lang w:val="lv-LV"/>
        </w:rPr>
        <w:t>Baukultur</w:t>
      </w:r>
      <w:r w:rsidRPr="000C4BAF">
        <w:rPr>
          <w:sz w:val="26"/>
          <w:szCs w:val="26"/>
          <w:lang w:val="lv-LV"/>
        </w:rPr>
        <w:t>)</w:t>
      </w:r>
      <w:r w:rsidR="00563AD3" w:rsidRPr="000C4BAF">
        <w:rPr>
          <w:sz w:val="26"/>
          <w:szCs w:val="26"/>
          <w:lang w:val="lv-LV"/>
        </w:rPr>
        <w:t xml:space="preserve"> principu iestrādāšanu </w:t>
      </w:r>
      <w:r w:rsidRPr="000C4BAF">
        <w:rPr>
          <w:sz w:val="26"/>
          <w:szCs w:val="26"/>
          <w:lang w:val="lv-LV"/>
        </w:rPr>
        <w:t xml:space="preserve">dažādos </w:t>
      </w:r>
      <w:r w:rsidR="00563AD3" w:rsidRPr="000C4BAF">
        <w:rPr>
          <w:sz w:val="26"/>
          <w:szCs w:val="26"/>
          <w:lang w:val="lv-LV"/>
        </w:rPr>
        <w:t>organizāciju</w:t>
      </w:r>
      <w:r w:rsidRPr="000C4BAF">
        <w:rPr>
          <w:sz w:val="26"/>
          <w:szCs w:val="26"/>
          <w:lang w:val="lv-LV"/>
        </w:rPr>
        <w:t xml:space="preserve"> gatavotos</w:t>
      </w:r>
      <w:r w:rsidR="00563AD3" w:rsidRPr="000C4BAF">
        <w:rPr>
          <w:sz w:val="26"/>
          <w:szCs w:val="26"/>
          <w:lang w:val="lv-LV"/>
        </w:rPr>
        <w:t xml:space="preserve"> dokumentos</w:t>
      </w:r>
      <w:r w:rsidRPr="000C4BAF">
        <w:rPr>
          <w:sz w:val="26"/>
          <w:szCs w:val="26"/>
          <w:lang w:val="lv-LV"/>
        </w:rPr>
        <w:t>.</w:t>
      </w:r>
    </w:p>
    <w:p w:rsidR="00563AD3" w:rsidRPr="000C4BAF" w:rsidRDefault="00563AD3" w:rsidP="00BE29B9">
      <w:pPr>
        <w:rPr>
          <w:sz w:val="26"/>
          <w:szCs w:val="26"/>
          <w:lang w:val="lv-LV"/>
        </w:rPr>
      </w:pPr>
    </w:p>
    <w:p w:rsidR="00E37A58" w:rsidRPr="000C4BAF" w:rsidRDefault="00563AD3" w:rsidP="00BE29B9">
      <w:pPr>
        <w:rPr>
          <w:sz w:val="26"/>
          <w:szCs w:val="26"/>
          <w:lang w:val="lv-LV"/>
        </w:rPr>
      </w:pPr>
      <w:r w:rsidRPr="000C4BAF">
        <w:rPr>
          <w:b/>
          <w:sz w:val="26"/>
          <w:szCs w:val="26"/>
          <w:lang w:val="lv-LV"/>
        </w:rPr>
        <w:t>A.Dzirkalis</w:t>
      </w:r>
      <w:r w:rsidR="00E37A58" w:rsidRPr="000C4BAF">
        <w:rPr>
          <w:b/>
          <w:sz w:val="26"/>
          <w:szCs w:val="26"/>
          <w:lang w:val="lv-LV"/>
        </w:rPr>
        <w:t xml:space="preserve"> </w:t>
      </w:r>
      <w:r w:rsidR="00E37A58" w:rsidRPr="000C4BAF">
        <w:rPr>
          <w:sz w:val="26"/>
          <w:szCs w:val="26"/>
          <w:lang w:val="lv-LV"/>
        </w:rPr>
        <w:t>ierosina papildināt</w:t>
      </w:r>
      <w:r w:rsidRPr="000C4BAF">
        <w:rPr>
          <w:sz w:val="26"/>
          <w:szCs w:val="26"/>
          <w:lang w:val="lv-LV"/>
        </w:rPr>
        <w:t xml:space="preserve"> </w:t>
      </w:r>
      <w:r w:rsidR="00E37A58" w:rsidRPr="000C4BAF">
        <w:rPr>
          <w:sz w:val="26"/>
          <w:szCs w:val="26"/>
          <w:lang w:val="lv-LV"/>
        </w:rPr>
        <w:t>–</w:t>
      </w:r>
      <w:r w:rsidRPr="000C4BAF">
        <w:rPr>
          <w:sz w:val="26"/>
          <w:szCs w:val="26"/>
          <w:lang w:val="lv-LV"/>
        </w:rPr>
        <w:t xml:space="preserve"> </w:t>
      </w:r>
    </w:p>
    <w:p w:rsidR="00563AD3" w:rsidRPr="000C4BAF" w:rsidRDefault="00B024A0" w:rsidP="00E37A58">
      <w:pPr>
        <w:jc w:val="both"/>
        <w:rPr>
          <w:bCs/>
          <w:color w:val="000000"/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>Mudināt v</w:t>
      </w:r>
      <w:r w:rsidR="00563AD3" w:rsidRPr="000C4BAF">
        <w:rPr>
          <w:sz w:val="26"/>
          <w:szCs w:val="26"/>
          <w:lang w:val="lv-LV"/>
        </w:rPr>
        <w:t>alsts un pašvaldības iestād</w:t>
      </w:r>
      <w:r w:rsidRPr="000C4BAF">
        <w:rPr>
          <w:sz w:val="26"/>
          <w:szCs w:val="26"/>
          <w:lang w:val="lv-LV"/>
        </w:rPr>
        <w:t xml:space="preserve">es </w:t>
      </w:r>
      <w:r w:rsidR="00E37A58" w:rsidRPr="000C4BAF">
        <w:rPr>
          <w:sz w:val="26"/>
          <w:szCs w:val="26"/>
          <w:lang w:val="lv-LV"/>
        </w:rPr>
        <w:t>rād</w:t>
      </w:r>
      <w:r w:rsidRPr="000C4BAF">
        <w:rPr>
          <w:sz w:val="26"/>
          <w:szCs w:val="26"/>
          <w:lang w:val="lv-LV"/>
        </w:rPr>
        <w:t>īt</w:t>
      </w:r>
      <w:r w:rsidR="00E37A58" w:rsidRPr="000C4BAF">
        <w:rPr>
          <w:sz w:val="26"/>
          <w:szCs w:val="26"/>
          <w:lang w:val="lv-LV"/>
        </w:rPr>
        <w:t xml:space="preserve"> pozitīv</w:t>
      </w:r>
      <w:r w:rsidRPr="000C4BAF">
        <w:rPr>
          <w:sz w:val="26"/>
          <w:szCs w:val="26"/>
          <w:lang w:val="lv-LV"/>
        </w:rPr>
        <w:t>o</w:t>
      </w:r>
      <w:r w:rsidR="00E37A58" w:rsidRPr="000C4BAF">
        <w:rPr>
          <w:sz w:val="26"/>
          <w:szCs w:val="26"/>
          <w:lang w:val="lv-LV"/>
        </w:rPr>
        <w:t xml:space="preserve"> paraug</w:t>
      </w:r>
      <w:r w:rsidRPr="000C4BAF">
        <w:rPr>
          <w:sz w:val="26"/>
          <w:szCs w:val="26"/>
          <w:lang w:val="lv-LV"/>
        </w:rPr>
        <w:t>u</w:t>
      </w:r>
      <w:r w:rsidR="00E37A58" w:rsidRPr="000C4BAF">
        <w:rPr>
          <w:sz w:val="26"/>
          <w:szCs w:val="26"/>
          <w:lang w:val="lv-LV"/>
        </w:rPr>
        <w:t xml:space="preserve"> un </w:t>
      </w:r>
      <w:r w:rsidR="00563AD3" w:rsidRPr="000C4BAF">
        <w:rPr>
          <w:sz w:val="26"/>
          <w:szCs w:val="26"/>
          <w:lang w:val="lv-LV"/>
        </w:rPr>
        <w:t xml:space="preserve">būt vadošajām iestādēm kvalitātes un </w:t>
      </w:r>
      <w:r w:rsidR="00E37A58" w:rsidRPr="000C4BAF">
        <w:rPr>
          <w:sz w:val="26"/>
          <w:szCs w:val="26"/>
          <w:lang w:val="lv-LV"/>
        </w:rPr>
        <w:t xml:space="preserve">būvniecības </w:t>
      </w:r>
      <w:r w:rsidR="00563AD3" w:rsidRPr="000C4BAF">
        <w:rPr>
          <w:sz w:val="26"/>
          <w:szCs w:val="26"/>
          <w:lang w:val="lv-LV"/>
        </w:rPr>
        <w:t xml:space="preserve">kultūras ieviesējām savos </w:t>
      </w:r>
      <w:r w:rsidR="00E37A58" w:rsidRPr="000C4BAF">
        <w:rPr>
          <w:sz w:val="26"/>
          <w:szCs w:val="26"/>
          <w:lang w:val="lv-LV"/>
        </w:rPr>
        <w:t xml:space="preserve"> būvniecības </w:t>
      </w:r>
      <w:r w:rsidR="00563AD3" w:rsidRPr="000C4BAF">
        <w:rPr>
          <w:sz w:val="26"/>
          <w:szCs w:val="26"/>
          <w:lang w:val="lv-LV"/>
        </w:rPr>
        <w:t>projektos</w:t>
      </w:r>
      <w:r w:rsidR="00E37A58" w:rsidRPr="000C4BAF">
        <w:rPr>
          <w:sz w:val="26"/>
          <w:szCs w:val="26"/>
          <w:lang w:val="lv-LV"/>
        </w:rPr>
        <w:t>.</w:t>
      </w:r>
      <w:r w:rsidR="00563AD3" w:rsidRPr="000C4BAF">
        <w:rPr>
          <w:sz w:val="26"/>
          <w:szCs w:val="26"/>
          <w:lang w:val="lv-LV"/>
        </w:rPr>
        <w:t xml:space="preserve"> </w:t>
      </w:r>
    </w:p>
    <w:p w:rsidR="00563AD3" w:rsidRPr="000C4BAF" w:rsidRDefault="00563AD3" w:rsidP="00B1271E">
      <w:pPr>
        <w:jc w:val="both"/>
        <w:rPr>
          <w:b/>
          <w:bCs/>
          <w:color w:val="000000"/>
          <w:sz w:val="26"/>
          <w:szCs w:val="26"/>
          <w:lang w:val="lv-LV"/>
        </w:rPr>
      </w:pPr>
    </w:p>
    <w:p w:rsidR="00B1271E" w:rsidRPr="000C4BAF" w:rsidRDefault="00BE5C3D" w:rsidP="00B1271E">
      <w:pPr>
        <w:jc w:val="both"/>
        <w:rPr>
          <w:bCs/>
          <w:color w:val="000000"/>
          <w:sz w:val="26"/>
          <w:szCs w:val="26"/>
          <w:lang w:val="lv-LV"/>
        </w:rPr>
      </w:pPr>
      <w:r w:rsidRPr="000C4BAF">
        <w:rPr>
          <w:b/>
          <w:bCs/>
          <w:color w:val="000000"/>
          <w:sz w:val="26"/>
          <w:szCs w:val="26"/>
          <w:lang w:val="lv-LV"/>
        </w:rPr>
        <w:t>G</w:t>
      </w:r>
      <w:r w:rsidR="001F6FF1" w:rsidRPr="000C4BAF">
        <w:rPr>
          <w:b/>
          <w:bCs/>
          <w:color w:val="000000"/>
          <w:sz w:val="26"/>
          <w:szCs w:val="26"/>
          <w:lang w:val="lv-LV"/>
        </w:rPr>
        <w:t>.</w:t>
      </w:r>
      <w:r w:rsidRPr="000C4BAF">
        <w:rPr>
          <w:b/>
          <w:bCs/>
          <w:color w:val="000000"/>
          <w:sz w:val="26"/>
          <w:szCs w:val="26"/>
          <w:lang w:val="lv-LV"/>
        </w:rPr>
        <w:t>Āboltiņš – Āboliņš</w:t>
      </w:r>
      <w:r w:rsidRPr="000C4BAF">
        <w:rPr>
          <w:bCs/>
          <w:color w:val="000000"/>
          <w:sz w:val="26"/>
          <w:szCs w:val="26"/>
          <w:lang w:val="lv-LV"/>
        </w:rPr>
        <w:t xml:space="preserve"> </w:t>
      </w:r>
      <w:r w:rsidR="00BE29B9" w:rsidRPr="000C4BAF">
        <w:rPr>
          <w:bCs/>
          <w:color w:val="000000"/>
          <w:sz w:val="26"/>
          <w:szCs w:val="26"/>
          <w:lang w:val="lv-LV"/>
        </w:rPr>
        <w:t>–</w:t>
      </w:r>
      <w:r w:rsidR="00563AD3" w:rsidRPr="000C4BAF">
        <w:rPr>
          <w:bCs/>
          <w:color w:val="000000"/>
          <w:sz w:val="26"/>
          <w:szCs w:val="26"/>
          <w:lang w:val="lv-LV"/>
        </w:rPr>
        <w:t xml:space="preserve"> </w:t>
      </w:r>
      <w:r w:rsidR="00B024A0" w:rsidRPr="000C4BAF">
        <w:rPr>
          <w:bCs/>
          <w:color w:val="000000"/>
          <w:sz w:val="26"/>
          <w:szCs w:val="26"/>
          <w:lang w:val="lv-LV"/>
        </w:rPr>
        <w:t>svarīgi</w:t>
      </w:r>
      <w:r w:rsidR="00563AD3" w:rsidRPr="000C4BAF">
        <w:rPr>
          <w:bCs/>
          <w:color w:val="000000"/>
          <w:sz w:val="26"/>
          <w:szCs w:val="26"/>
          <w:lang w:val="lv-LV"/>
        </w:rPr>
        <w:t xml:space="preserve"> ne tikai ko mēs būvējam, bet kā mēs būvējam, šī daļa dok</w:t>
      </w:r>
      <w:r w:rsidR="00E37A58" w:rsidRPr="000C4BAF">
        <w:rPr>
          <w:bCs/>
          <w:color w:val="000000"/>
          <w:sz w:val="26"/>
          <w:szCs w:val="26"/>
          <w:lang w:val="lv-LV"/>
        </w:rPr>
        <w:t>umentā</w:t>
      </w:r>
      <w:r w:rsidR="00563AD3" w:rsidRPr="000C4BAF">
        <w:rPr>
          <w:bCs/>
          <w:color w:val="000000"/>
          <w:sz w:val="26"/>
          <w:szCs w:val="26"/>
          <w:lang w:val="lv-LV"/>
        </w:rPr>
        <w:t xml:space="preserve"> iztrūkst</w:t>
      </w:r>
      <w:r w:rsidR="00E37A58" w:rsidRPr="000C4BAF">
        <w:rPr>
          <w:bCs/>
          <w:color w:val="000000"/>
          <w:sz w:val="26"/>
          <w:szCs w:val="26"/>
          <w:lang w:val="lv-LV"/>
        </w:rPr>
        <w:t>. T</w:t>
      </w:r>
      <w:r w:rsidR="00563AD3" w:rsidRPr="000C4BAF">
        <w:rPr>
          <w:bCs/>
          <w:color w:val="000000"/>
          <w:sz w:val="26"/>
          <w:szCs w:val="26"/>
          <w:lang w:val="lv-LV"/>
        </w:rPr>
        <w:t xml:space="preserve">am vajadzētu </w:t>
      </w:r>
      <w:r w:rsidR="00E37A58" w:rsidRPr="000C4BAF">
        <w:rPr>
          <w:bCs/>
          <w:color w:val="000000"/>
          <w:sz w:val="26"/>
          <w:szCs w:val="26"/>
          <w:lang w:val="lv-LV"/>
        </w:rPr>
        <w:t>pievērstie</w:t>
      </w:r>
      <w:r w:rsidR="00563AD3" w:rsidRPr="000C4BAF">
        <w:rPr>
          <w:bCs/>
          <w:color w:val="000000"/>
          <w:sz w:val="26"/>
          <w:szCs w:val="26"/>
          <w:lang w:val="lv-LV"/>
        </w:rPr>
        <w:t xml:space="preserve"> nākotnē.</w:t>
      </w:r>
    </w:p>
    <w:p w:rsidR="00BE29B9" w:rsidRPr="000C4BAF" w:rsidRDefault="00BE29B9" w:rsidP="00FC7B6C">
      <w:pPr>
        <w:jc w:val="both"/>
        <w:rPr>
          <w:bCs/>
          <w:color w:val="000000"/>
          <w:sz w:val="26"/>
          <w:szCs w:val="26"/>
          <w:lang w:val="lv-LV"/>
        </w:rPr>
      </w:pPr>
    </w:p>
    <w:p w:rsidR="00563AD3" w:rsidRPr="000C4BAF" w:rsidRDefault="00E37A58" w:rsidP="00FC7B6C">
      <w:pPr>
        <w:jc w:val="both"/>
        <w:rPr>
          <w:bCs/>
          <w:color w:val="000000"/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>Padome vienojas veidot dokumentu</w:t>
      </w:r>
      <w:r w:rsidRPr="000C4BAF">
        <w:rPr>
          <w:b/>
          <w:sz w:val="26"/>
          <w:szCs w:val="26"/>
          <w:lang w:val="lv-LV"/>
        </w:rPr>
        <w:t xml:space="preserve"> </w:t>
      </w:r>
      <w:r w:rsidR="00563AD3" w:rsidRPr="000C4BAF">
        <w:rPr>
          <w:bCs/>
          <w:color w:val="000000"/>
          <w:sz w:val="26"/>
          <w:szCs w:val="26"/>
          <w:lang w:val="lv-LV"/>
        </w:rPr>
        <w:t>3</w:t>
      </w:r>
      <w:r w:rsidRPr="000C4BAF">
        <w:rPr>
          <w:bCs/>
          <w:color w:val="000000"/>
          <w:sz w:val="26"/>
          <w:szCs w:val="26"/>
          <w:lang w:val="lv-LV"/>
        </w:rPr>
        <w:t xml:space="preserve"> </w:t>
      </w:r>
      <w:r w:rsidR="00563AD3" w:rsidRPr="000C4BAF">
        <w:rPr>
          <w:bCs/>
          <w:color w:val="000000"/>
          <w:sz w:val="26"/>
          <w:szCs w:val="26"/>
          <w:lang w:val="lv-LV"/>
        </w:rPr>
        <w:t>sadaļā</w:t>
      </w:r>
      <w:r w:rsidRPr="000C4BAF">
        <w:rPr>
          <w:bCs/>
          <w:color w:val="000000"/>
          <w:sz w:val="26"/>
          <w:szCs w:val="26"/>
          <w:lang w:val="lv-LV"/>
        </w:rPr>
        <w:t xml:space="preserve">s </w:t>
      </w:r>
      <w:r w:rsidR="0087360F" w:rsidRPr="000C4BAF">
        <w:rPr>
          <w:bCs/>
          <w:color w:val="000000"/>
          <w:sz w:val="26"/>
          <w:szCs w:val="26"/>
          <w:lang w:val="lv-LV"/>
        </w:rPr>
        <w:t>un i</w:t>
      </w:r>
      <w:r w:rsidR="00563AD3" w:rsidRPr="000C4BAF">
        <w:rPr>
          <w:bCs/>
          <w:color w:val="000000"/>
          <w:sz w:val="26"/>
          <w:szCs w:val="26"/>
          <w:lang w:val="lv-LV"/>
        </w:rPr>
        <w:t>zstrādāt Latvija</w:t>
      </w:r>
      <w:r w:rsidR="0087360F" w:rsidRPr="000C4BAF">
        <w:rPr>
          <w:bCs/>
          <w:color w:val="000000"/>
          <w:sz w:val="26"/>
          <w:szCs w:val="26"/>
          <w:lang w:val="lv-LV"/>
        </w:rPr>
        <w:t>i</w:t>
      </w:r>
      <w:r w:rsidR="00563AD3" w:rsidRPr="000C4BAF">
        <w:rPr>
          <w:bCs/>
          <w:color w:val="000000"/>
          <w:sz w:val="26"/>
          <w:szCs w:val="26"/>
          <w:lang w:val="lv-LV"/>
        </w:rPr>
        <w:t xml:space="preserve"> rekomendējoš</w:t>
      </w:r>
      <w:r w:rsidR="0087360F" w:rsidRPr="000C4BAF">
        <w:rPr>
          <w:bCs/>
          <w:color w:val="000000"/>
          <w:sz w:val="26"/>
          <w:szCs w:val="26"/>
          <w:lang w:val="lv-LV"/>
        </w:rPr>
        <w:t>u</w:t>
      </w:r>
      <w:r w:rsidR="00563AD3" w:rsidRPr="000C4BAF">
        <w:rPr>
          <w:bCs/>
          <w:color w:val="000000"/>
          <w:sz w:val="26"/>
          <w:szCs w:val="26"/>
          <w:lang w:val="lv-LV"/>
        </w:rPr>
        <w:t xml:space="preserve"> dokumentu</w:t>
      </w:r>
      <w:r w:rsidR="0087360F" w:rsidRPr="000C4BAF">
        <w:rPr>
          <w:bCs/>
          <w:color w:val="000000"/>
          <w:sz w:val="26"/>
          <w:szCs w:val="26"/>
          <w:lang w:val="lv-LV"/>
        </w:rPr>
        <w:t xml:space="preserve"> Davosas deklarācijas ieviešanai.</w:t>
      </w:r>
      <w:r w:rsidR="00563AD3" w:rsidRPr="000C4BAF">
        <w:rPr>
          <w:bCs/>
          <w:color w:val="000000"/>
          <w:sz w:val="26"/>
          <w:szCs w:val="26"/>
          <w:lang w:val="lv-LV"/>
        </w:rPr>
        <w:t xml:space="preserve"> </w:t>
      </w:r>
    </w:p>
    <w:p w:rsidR="0087360F" w:rsidRPr="000C4BAF" w:rsidRDefault="0087360F" w:rsidP="004E5B29">
      <w:pPr>
        <w:ind w:left="851" w:hanging="851"/>
        <w:jc w:val="both"/>
        <w:rPr>
          <w:b/>
          <w:sz w:val="26"/>
          <w:szCs w:val="26"/>
          <w:lang w:val="lv-LV"/>
        </w:rPr>
      </w:pPr>
    </w:p>
    <w:p w:rsidR="00AF4226" w:rsidRPr="000C4BAF" w:rsidRDefault="000C688C" w:rsidP="0087360F">
      <w:pPr>
        <w:ind w:left="851" w:hanging="851"/>
        <w:jc w:val="both"/>
        <w:rPr>
          <w:sz w:val="26"/>
          <w:szCs w:val="26"/>
          <w:lang w:val="lv-LV"/>
        </w:rPr>
      </w:pPr>
      <w:r w:rsidRPr="000C4BAF">
        <w:rPr>
          <w:b/>
          <w:sz w:val="26"/>
          <w:szCs w:val="26"/>
          <w:lang w:val="lv-LV"/>
        </w:rPr>
        <w:lastRenderedPageBreak/>
        <w:t>Nolemj</w:t>
      </w:r>
      <w:r w:rsidR="003630B9" w:rsidRPr="000C4BAF">
        <w:rPr>
          <w:sz w:val="26"/>
          <w:szCs w:val="26"/>
          <w:lang w:val="lv-LV"/>
        </w:rPr>
        <w:t>:</w:t>
      </w:r>
      <w:r w:rsidR="0013666D" w:rsidRPr="000C4BAF">
        <w:rPr>
          <w:sz w:val="26"/>
          <w:szCs w:val="26"/>
          <w:lang w:val="lv-LV"/>
        </w:rPr>
        <w:t xml:space="preserve"> </w:t>
      </w:r>
      <w:r w:rsidR="0087360F" w:rsidRPr="000C4BAF">
        <w:rPr>
          <w:sz w:val="26"/>
          <w:szCs w:val="26"/>
          <w:lang w:val="lv-LV"/>
        </w:rPr>
        <w:t>Ņemot vērā sēdes laikā izteiktos priekšlikumus sagatavot Padomes lēmuma projektu, par Davosas deklarācijas un būvniecības kultūras (</w:t>
      </w:r>
      <w:r w:rsidR="0087360F" w:rsidRPr="000C4BAF">
        <w:rPr>
          <w:i/>
          <w:sz w:val="26"/>
          <w:szCs w:val="26"/>
          <w:lang w:val="lv-LV"/>
        </w:rPr>
        <w:t>Baukultur</w:t>
      </w:r>
      <w:r w:rsidR="0087360F" w:rsidRPr="000C4BAF">
        <w:rPr>
          <w:sz w:val="26"/>
          <w:szCs w:val="26"/>
          <w:lang w:val="lv-LV"/>
        </w:rPr>
        <w:t>) ieviešanu Latvijā.</w:t>
      </w:r>
    </w:p>
    <w:p w:rsidR="0087360F" w:rsidRPr="000C4BAF" w:rsidRDefault="0087360F" w:rsidP="0087360F">
      <w:pPr>
        <w:ind w:left="851" w:hanging="851"/>
        <w:jc w:val="both"/>
        <w:rPr>
          <w:b/>
          <w:bCs/>
          <w:color w:val="000000"/>
          <w:sz w:val="26"/>
          <w:szCs w:val="26"/>
          <w:lang w:val="lv-LV"/>
        </w:rPr>
      </w:pPr>
    </w:p>
    <w:p w:rsidR="0087360F" w:rsidRPr="000C4BAF" w:rsidRDefault="0087360F" w:rsidP="0087360F">
      <w:pPr>
        <w:ind w:left="851" w:hanging="851"/>
        <w:jc w:val="both"/>
        <w:rPr>
          <w:b/>
          <w:bCs/>
          <w:color w:val="000000"/>
          <w:sz w:val="26"/>
          <w:szCs w:val="26"/>
          <w:lang w:val="lv-LV"/>
        </w:rPr>
      </w:pPr>
    </w:p>
    <w:p w:rsidR="00586B28" w:rsidRPr="000C4BAF" w:rsidRDefault="00185E62" w:rsidP="00C66D6A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0C4BAF">
        <w:rPr>
          <w:b/>
          <w:bCs/>
          <w:color w:val="000000"/>
          <w:sz w:val="26"/>
          <w:szCs w:val="26"/>
          <w:lang w:val="lv-LV"/>
        </w:rPr>
        <w:t>2</w:t>
      </w:r>
      <w:r w:rsidR="00586B28" w:rsidRPr="000C4BAF">
        <w:rPr>
          <w:b/>
          <w:bCs/>
          <w:color w:val="000000"/>
          <w:sz w:val="26"/>
          <w:szCs w:val="26"/>
          <w:lang w:val="lv-LV"/>
        </w:rPr>
        <w:t>.§</w:t>
      </w:r>
    </w:p>
    <w:p w:rsidR="0087360F" w:rsidRPr="000C4BAF" w:rsidRDefault="0087360F" w:rsidP="0087360F">
      <w:pPr>
        <w:ind w:left="360" w:right="-58"/>
        <w:jc w:val="center"/>
        <w:rPr>
          <w:b/>
          <w:bCs/>
          <w:sz w:val="26"/>
          <w:szCs w:val="26"/>
          <w:lang w:val="lv-LV"/>
        </w:rPr>
      </w:pPr>
      <w:r w:rsidRPr="000C4BAF">
        <w:rPr>
          <w:b/>
          <w:bCs/>
          <w:sz w:val="26"/>
          <w:szCs w:val="26"/>
          <w:lang w:val="lv-LV"/>
        </w:rPr>
        <w:t>Ekonomikas ministrijas informācija par normatīvā regulējuma izstrādi</w:t>
      </w:r>
    </w:p>
    <w:p w:rsidR="0087360F" w:rsidRPr="000C4BAF" w:rsidRDefault="0087360F" w:rsidP="0087360F">
      <w:pPr>
        <w:ind w:left="360" w:right="-58"/>
        <w:jc w:val="center"/>
        <w:rPr>
          <w:b/>
          <w:sz w:val="26"/>
          <w:szCs w:val="26"/>
          <w:lang w:val="lv-LV"/>
        </w:rPr>
      </w:pPr>
      <w:r w:rsidRPr="000C4BAF">
        <w:rPr>
          <w:b/>
          <w:bCs/>
          <w:sz w:val="26"/>
          <w:szCs w:val="26"/>
          <w:lang w:val="lv-LV"/>
        </w:rPr>
        <w:t xml:space="preserve"> un virzību</w:t>
      </w:r>
    </w:p>
    <w:p w:rsidR="00586B28" w:rsidRPr="000C4BAF" w:rsidRDefault="00586B28" w:rsidP="00892AFE">
      <w:pPr>
        <w:jc w:val="center"/>
        <w:rPr>
          <w:color w:val="000000"/>
          <w:sz w:val="26"/>
          <w:szCs w:val="26"/>
          <w:lang w:val="lv-LV"/>
        </w:rPr>
      </w:pPr>
      <w:r w:rsidRPr="000C4BAF">
        <w:rPr>
          <w:color w:val="000000"/>
          <w:sz w:val="26"/>
          <w:szCs w:val="26"/>
          <w:lang w:val="lv-LV"/>
        </w:rPr>
        <w:t>----------------------------------------------------------------------------------------------</w:t>
      </w:r>
    </w:p>
    <w:p w:rsidR="00B537A4" w:rsidRPr="000C4BAF" w:rsidRDefault="00586B28" w:rsidP="00C66D6A">
      <w:pPr>
        <w:jc w:val="both"/>
        <w:rPr>
          <w:bCs/>
          <w:sz w:val="26"/>
          <w:szCs w:val="26"/>
          <w:lang w:val="lv-LV"/>
        </w:rPr>
      </w:pPr>
      <w:r w:rsidRPr="000C4BAF">
        <w:rPr>
          <w:b/>
          <w:iCs/>
          <w:color w:val="000000"/>
          <w:sz w:val="26"/>
          <w:szCs w:val="26"/>
          <w:lang w:val="lv-LV"/>
        </w:rPr>
        <w:t>Ziņo:</w:t>
      </w:r>
      <w:r w:rsidR="007A3F4B" w:rsidRPr="000C4BAF">
        <w:rPr>
          <w:sz w:val="26"/>
          <w:szCs w:val="26"/>
          <w:lang w:val="lv-LV"/>
        </w:rPr>
        <w:t xml:space="preserve"> </w:t>
      </w:r>
      <w:r w:rsidR="0087360F" w:rsidRPr="000C4BAF">
        <w:rPr>
          <w:sz w:val="26"/>
          <w:szCs w:val="26"/>
          <w:lang w:val="lv-LV"/>
        </w:rPr>
        <w:t>O.Geitus-Eitvina</w:t>
      </w:r>
    </w:p>
    <w:p w:rsidR="0087360F" w:rsidRPr="000C4BAF" w:rsidRDefault="0087360F" w:rsidP="0087360F">
      <w:pPr>
        <w:jc w:val="both"/>
        <w:rPr>
          <w:bCs/>
          <w:color w:val="000000"/>
          <w:sz w:val="26"/>
          <w:szCs w:val="26"/>
          <w:lang w:val="lv-LV"/>
        </w:rPr>
      </w:pPr>
    </w:p>
    <w:p w:rsidR="0087360F" w:rsidRPr="000C4BAF" w:rsidRDefault="0087360F" w:rsidP="0087360F">
      <w:pPr>
        <w:pStyle w:val="ListParagraph"/>
        <w:numPr>
          <w:ilvl w:val="1"/>
          <w:numId w:val="40"/>
        </w:numPr>
        <w:spacing w:after="200" w:line="276" w:lineRule="auto"/>
        <w:ind w:left="709" w:hanging="709"/>
        <w:rPr>
          <w:sz w:val="26"/>
          <w:szCs w:val="26"/>
          <w:lang w:val="lv-LV"/>
        </w:rPr>
      </w:pPr>
      <w:r w:rsidRPr="000C4BAF">
        <w:rPr>
          <w:b/>
          <w:sz w:val="26"/>
          <w:szCs w:val="26"/>
          <w:lang w:val="lv-LV"/>
        </w:rPr>
        <w:t>par publisko būvdarbu līgumu un publisko pakalpojumu līgumu izstrādi</w:t>
      </w:r>
      <w:r w:rsidRPr="000C4BAF">
        <w:rPr>
          <w:sz w:val="26"/>
          <w:szCs w:val="26"/>
          <w:lang w:val="lv-LV"/>
        </w:rPr>
        <w:t>.</w:t>
      </w:r>
    </w:p>
    <w:p w:rsidR="0087360F" w:rsidRPr="000C4BAF" w:rsidRDefault="0087360F" w:rsidP="0087360F">
      <w:pPr>
        <w:jc w:val="both"/>
        <w:rPr>
          <w:bCs/>
          <w:color w:val="000000"/>
          <w:sz w:val="26"/>
          <w:szCs w:val="26"/>
          <w:lang w:val="lv-LV"/>
        </w:rPr>
      </w:pPr>
      <w:r w:rsidRPr="000C4BAF">
        <w:rPr>
          <w:bCs/>
          <w:color w:val="000000"/>
          <w:sz w:val="26"/>
          <w:szCs w:val="26"/>
          <w:lang w:val="lv-LV"/>
        </w:rPr>
        <w:t>Būvniecības nozare vēlas, lai valstī tiktu pārņemti nemainīt</w:t>
      </w:r>
      <w:r w:rsidR="00010B0E" w:rsidRPr="000C4BAF">
        <w:rPr>
          <w:bCs/>
          <w:color w:val="000000"/>
          <w:sz w:val="26"/>
          <w:szCs w:val="26"/>
          <w:lang w:val="lv-LV"/>
        </w:rPr>
        <w:t>i</w:t>
      </w:r>
      <w:r w:rsidRPr="000C4BAF">
        <w:rPr>
          <w:bCs/>
          <w:color w:val="000000"/>
          <w:sz w:val="26"/>
          <w:szCs w:val="26"/>
          <w:lang w:val="lv-LV"/>
        </w:rPr>
        <w:t xml:space="preserve"> FIDI</w:t>
      </w:r>
      <w:r w:rsidR="00010B0E" w:rsidRPr="000C4BAF">
        <w:rPr>
          <w:bCs/>
          <w:color w:val="000000"/>
          <w:sz w:val="26"/>
          <w:szCs w:val="26"/>
          <w:lang w:val="lv-LV"/>
        </w:rPr>
        <w:t>C līgumu</w:t>
      </w:r>
      <w:r w:rsidRPr="000C4BAF">
        <w:rPr>
          <w:bCs/>
          <w:color w:val="000000"/>
          <w:sz w:val="26"/>
          <w:szCs w:val="26"/>
          <w:lang w:val="lv-LV"/>
        </w:rPr>
        <w:t xml:space="preserve"> standart</w:t>
      </w:r>
      <w:r w:rsidR="00010B0E" w:rsidRPr="000C4BAF">
        <w:rPr>
          <w:bCs/>
          <w:color w:val="000000"/>
          <w:sz w:val="26"/>
          <w:szCs w:val="26"/>
          <w:lang w:val="lv-LV"/>
        </w:rPr>
        <w:t>i</w:t>
      </w:r>
      <w:r w:rsidRPr="000C4BAF">
        <w:rPr>
          <w:bCs/>
          <w:color w:val="000000"/>
          <w:sz w:val="26"/>
          <w:szCs w:val="26"/>
          <w:lang w:val="lv-LV"/>
        </w:rPr>
        <w:t>, pielāgojot tos Latvijas likumdošanai. Lai to izdarītu ir nepieciešam</w:t>
      </w:r>
      <w:r w:rsidR="00010B0E" w:rsidRPr="000C4BAF">
        <w:rPr>
          <w:bCs/>
          <w:color w:val="000000"/>
          <w:sz w:val="26"/>
          <w:szCs w:val="26"/>
          <w:lang w:val="lv-LV"/>
        </w:rPr>
        <w:t>i</w:t>
      </w:r>
      <w:r w:rsidRPr="000C4BAF">
        <w:rPr>
          <w:bCs/>
          <w:color w:val="000000"/>
          <w:sz w:val="26"/>
          <w:szCs w:val="26"/>
          <w:lang w:val="lv-LV"/>
        </w:rPr>
        <w:t xml:space="preserve"> grozījumi dele</w:t>
      </w:r>
      <w:r w:rsidR="00010B0E" w:rsidRPr="000C4BAF">
        <w:rPr>
          <w:bCs/>
          <w:color w:val="000000"/>
          <w:sz w:val="26"/>
          <w:szCs w:val="26"/>
          <w:lang w:val="lv-LV"/>
        </w:rPr>
        <w:t>ģ</w:t>
      </w:r>
      <w:r w:rsidRPr="000C4BAF">
        <w:rPr>
          <w:bCs/>
          <w:color w:val="000000"/>
          <w:sz w:val="26"/>
          <w:szCs w:val="26"/>
          <w:lang w:val="lv-LV"/>
        </w:rPr>
        <w:t>ējumam</w:t>
      </w:r>
      <w:r w:rsidR="00010B0E" w:rsidRPr="000C4BAF">
        <w:rPr>
          <w:bCs/>
          <w:color w:val="000000"/>
          <w:sz w:val="26"/>
          <w:szCs w:val="26"/>
          <w:lang w:val="lv-LV"/>
        </w:rPr>
        <w:t>, jo deleģējums nepieļauj šādu pārņemšanu</w:t>
      </w:r>
      <w:r w:rsidRPr="000C4BAF">
        <w:rPr>
          <w:bCs/>
          <w:color w:val="000000"/>
          <w:sz w:val="26"/>
          <w:szCs w:val="26"/>
          <w:lang w:val="lv-LV"/>
        </w:rPr>
        <w:t xml:space="preserve"> </w:t>
      </w:r>
      <w:r w:rsidR="00010B0E" w:rsidRPr="000C4BAF">
        <w:rPr>
          <w:bCs/>
          <w:color w:val="000000"/>
          <w:sz w:val="26"/>
          <w:szCs w:val="26"/>
          <w:lang w:val="lv-LV"/>
        </w:rPr>
        <w:t>(</w:t>
      </w:r>
      <w:r w:rsidRPr="000C4BAF">
        <w:rPr>
          <w:bCs/>
          <w:color w:val="000000"/>
          <w:sz w:val="26"/>
          <w:szCs w:val="26"/>
          <w:lang w:val="lv-LV"/>
        </w:rPr>
        <w:t>B</w:t>
      </w:r>
      <w:r w:rsidR="00010B0E" w:rsidRPr="000C4BAF">
        <w:rPr>
          <w:bCs/>
          <w:color w:val="000000"/>
          <w:sz w:val="26"/>
          <w:szCs w:val="26"/>
          <w:lang w:val="lv-LV"/>
        </w:rPr>
        <w:t>ūvniecības likums).</w:t>
      </w:r>
    </w:p>
    <w:p w:rsidR="0087360F" w:rsidRPr="000C4BAF" w:rsidRDefault="0087360F" w:rsidP="0087360F">
      <w:pPr>
        <w:jc w:val="both"/>
        <w:rPr>
          <w:bCs/>
          <w:color w:val="000000"/>
          <w:sz w:val="26"/>
          <w:szCs w:val="26"/>
          <w:lang w:val="lv-LV"/>
        </w:rPr>
      </w:pPr>
      <w:r w:rsidRPr="000C4BAF">
        <w:rPr>
          <w:bCs/>
          <w:color w:val="000000"/>
          <w:sz w:val="26"/>
          <w:szCs w:val="26"/>
          <w:lang w:val="lv-LV"/>
        </w:rPr>
        <w:t>Saeimas Juridiskais birojs ir bijis pret</w:t>
      </w:r>
      <w:r w:rsidR="00252061" w:rsidRPr="000C4BAF">
        <w:rPr>
          <w:bCs/>
          <w:color w:val="000000"/>
          <w:sz w:val="26"/>
          <w:szCs w:val="26"/>
          <w:lang w:val="lv-LV"/>
        </w:rPr>
        <w:t xml:space="preserve">, ka </w:t>
      </w:r>
      <w:r w:rsidR="00B024A0" w:rsidRPr="000C4BAF">
        <w:rPr>
          <w:bCs/>
          <w:color w:val="000000"/>
          <w:sz w:val="26"/>
          <w:szCs w:val="26"/>
          <w:lang w:val="lv-LV"/>
        </w:rPr>
        <w:t>š</w:t>
      </w:r>
      <w:r w:rsidR="00252061" w:rsidRPr="000C4BAF">
        <w:rPr>
          <w:bCs/>
          <w:color w:val="000000"/>
          <w:sz w:val="26"/>
          <w:szCs w:val="26"/>
          <w:lang w:val="lv-LV"/>
        </w:rPr>
        <w:t>ādu līgumu pārņem</w:t>
      </w:r>
      <w:r w:rsidR="007639AC" w:rsidRPr="000C4BAF">
        <w:rPr>
          <w:bCs/>
          <w:color w:val="000000"/>
          <w:sz w:val="26"/>
          <w:szCs w:val="26"/>
          <w:lang w:val="lv-LV"/>
        </w:rPr>
        <w:t>šan</w:t>
      </w:r>
      <w:r w:rsidR="00B024A0" w:rsidRPr="000C4BAF">
        <w:rPr>
          <w:bCs/>
          <w:color w:val="000000"/>
          <w:sz w:val="26"/>
          <w:szCs w:val="26"/>
          <w:lang w:val="lv-LV"/>
        </w:rPr>
        <w:t>u</w:t>
      </w:r>
      <w:r w:rsidR="007639AC" w:rsidRPr="000C4BAF">
        <w:rPr>
          <w:bCs/>
          <w:color w:val="000000"/>
          <w:sz w:val="26"/>
          <w:szCs w:val="26"/>
          <w:lang w:val="lv-LV"/>
        </w:rPr>
        <w:t xml:space="preserve"> pilnībā</w:t>
      </w:r>
      <w:r w:rsidR="00252061" w:rsidRPr="000C4BAF">
        <w:rPr>
          <w:bCs/>
          <w:color w:val="000000"/>
          <w:sz w:val="26"/>
          <w:szCs w:val="26"/>
          <w:lang w:val="lv-LV"/>
        </w:rPr>
        <w:t>.</w:t>
      </w:r>
      <w:r w:rsidRPr="000C4BAF">
        <w:rPr>
          <w:bCs/>
          <w:color w:val="000000"/>
          <w:sz w:val="26"/>
          <w:szCs w:val="26"/>
          <w:lang w:val="lv-LV"/>
        </w:rPr>
        <w:t xml:space="preserve"> </w:t>
      </w:r>
    </w:p>
    <w:p w:rsidR="00252061" w:rsidRPr="000C4BAF" w:rsidRDefault="00252061" w:rsidP="0087360F">
      <w:pPr>
        <w:jc w:val="both"/>
        <w:rPr>
          <w:bCs/>
          <w:color w:val="000000"/>
          <w:sz w:val="26"/>
          <w:szCs w:val="26"/>
          <w:lang w:val="lv-LV"/>
        </w:rPr>
      </w:pPr>
    </w:p>
    <w:p w:rsidR="0087360F" w:rsidRPr="000C4BAF" w:rsidRDefault="00010B0E" w:rsidP="0087360F">
      <w:pPr>
        <w:jc w:val="both"/>
        <w:rPr>
          <w:bCs/>
          <w:color w:val="000000"/>
          <w:sz w:val="26"/>
          <w:szCs w:val="26"/>
          <w:lang w:val="lv-LV"/>
        </w:rPr>
      </w:pPr>
      <w:r w:rsidRPr="000C4BAF">
        <w:rPr>
          <w:bCs/>
          <w:color w:val="000000"/>
          <w:sz w:val="26"/>
          <w:szCs w:val="26"/>
          <w:lang w:val="lv-LV"/>
        </w:rPr>
        <w:t>Ministrija tuvākajā laik</w:t>
      </w:r>
      <w:r w:rsidR="00252061" w:rsidRPr="000C4BAF">
        <w:rPr>
          <w:bCs/>
          <w:color w:val="000000"/>
          <w:sz w:val="26"/>
          <w:szCs w:val="26"/>
          <w:lang w:val="lv-LV"/>
        </w:rPr>
        <w:t xml:space="preserve">ā konsultēties ar Saeimas Juridisko biroju un Valsts kanceleju lai </w:t>
      </w:r>
      <w:r w:rsidR="007639AC" w:rsidRPr="000C4BAF">
        <w:rPr>
          <w:bCs/>
          <w:color w:val="000000"/>
          <w:sz w:val="26"/>
          <w:szCs w:val="26"/>
          <w:lang w:val="lv-LV"/>
        </w:rPr>
        <w:t>preciz</w:t>
      </w:r>
      <w:r w:rsidR="001F3F99" w:rsidRPr="000C4BAF">
        <w:rPr>
          <w:bCs/>
          <w:color w:val="000000"/>
          <w:sz w:val="26"/>
          <w:szCs w:val="26"/>
          <w:lang w:val="lv-LV"/>
        </w:rPr>
        <w:t>ētu kurā no likumiem būtu</w:t>
      </w:r>
      <w:r w:rsidR="00B024A0" w:rsidRPr="000C4BAF">
        <w:rPr>
          <w:bCs/>
          <w:color w:val="000000"/>
          <w:sz w:val="26"/>
          <w:szCs w:val="26"/>
          <w:lang w:val="lv-LV"/>
        </w:rPr>
        <w:t xml:space="preserve"> </w:t>
      </w:r>
      <w:r w:rsidR="001F3F99" w:rsidRPr="000C4BAF">
        <w:rPr>
          <w:bCs/>
          <w:color w:val="000000"/>
          <w:sz w:val="26"/>
          <w:szCs w:val="26"/>
          <w:lang w:val="lv-LV"/>
        </w:rPr>
        <w:t>jāveic grozījumi</w:t>
      </w:r>
      <w:r w:rsidR="007639AC" w:rsidRPr="000C4BAF">
        <w:rPr>
          <w:bCs/>
          <w:color w:val="000000"/>
          <w:sz w:val="26"/>
          <w:szCs w:val="26"/>
          <w:lang w:val="lv-LV"/>
        </w:rPr>
        <w:t xml:space="preserve"> (</w:t>
      </w:r>
      <w:r w:rsidR="00252061" w:rsidRPr="000C4BAF">
        <w:rPr>
          <w:bCs/>
          <w:color w:val="000000"/>
          <w:sz w:val="26"/>
          <w:szCs w:val="26"/>
          <w:lang w:val="lv-LV"/>
        </w:rPr>
        <w:t xml:space="preserve"> B</w:t>
      </w:r>
      <w:r w:rsidR="001F3F99" w:rsidRPr="000C4BAF">
        <w:rPr>
          <w:bCs/>
          <w:color w:val="000000"/>
          <w:sz w:val="26"/>
          <w:szCs w:val="26"/>
          <w:lang w:val="lv-LV"/>
        </w:rPr>
        <w:t>ūvniecības likums</w:t>
      </w:r>
      <w:r w:rsidR="007639AC" w:rsidRPr="000C4BAF">
        <w:rPr>
          <w:bCs/>
          <w:color w:val="000000"/>
          <w:sz w:val="26"/>
          <w:szCs w:val="26"/>
          <w:lang w:val="lv-LV"/>
        </w:rPr>
        <w:t>,</w:t>
      </w:r>
      <w:r w:rsidR="001F3F99" w:rsidRPr="000C4BAF">
        <w:rPr>
          <w:bCs/>
          <w:color w:val="000000"/>
          <w:sz w:val="26"/>
          <w:szCs w:val="26"/>
          <w:lang w:val="lv-LV"/>
        </w:rPr>
        <w:t xml:space="preserve"> </w:t>
      </w:r>
      <w:r w:rsidR="007639AC" w:rsidRPr="000C4BAF">
        <w:rPr>
          <w:bCs/>
          <w:color w:val="000000"/>
          <w:sz w:val="26"/>
          <w:szCs w:val="26"/>
          <w:lang w:val="lv-LV"/>
        </w:rPr>
        <w:t>P</w:t>
      </w:r>
      <w:r w:rsidR="001F3F99" w:rsidRPr="000C4BAF">
        <w:rPr>
          <w:bCs/>
          <w:color w:val="000000"/>
          <w:sz w:val="26"/>
          <w:szCs w:val="26"/>
          <w:lang w:val="lv-LV"/>
        </w:rPr>
        <w:t>ublisko iepirkumu likums</w:t>
      </w:r>
      <w:r w:rsidR="007639AC" w:rsidRPr="000C4BAF">
        <w:rPr>
          <w:bCs/>
          <w:color w:val="000000"/>
          <w:sz w:val="26"/>
          <w:szCs w:val="26"/>
          <w:lang w:val="lv-LV"/>
        </w:rPr>
        <w:t>)</w:t>
      </w:r>
      <w:r w:rsidR="001F3F99" w:rsidRPr="000C4BAF">
        <w:rPr>
          <w:bCs/>
          <w:color w:val="000000"/>
          <w:sz w:val="26"/>
          <w:szCs w:val="26"/>
          <w:lang w:val="lv-LV"/>
        </w:rPr>
        <w:t>.</w:t>
      </w:r>
    </w:p>
    <w:p w:rsidR="00252061" w:rsidRPr="000C4BAF" w:rsidRDefault="00252061" w:rsidP="0087360F">
      <w:pPr>
        <w:jc w:val="both"/>
        <w:rPr>
          <w:bCs/>
          <w:color w:val="000000"/>
          <w:sz w:val="26"/>
          <w:szCs w:val="26"/>
          <w:lang w:val="lv-LV"/>
        </w:rPr>
      </w:pPr>
    </w:p>
    <w:p w:rsidR="00252061" w:rsidRPr="000C4BAF" w:rsidRDefault="00252061" w:rsidP="0087360F">
      <w:pPr>
        <w:jc w:val="both"/>
        <w:rPr>
          <w:bCs/>
          <w:color w:val="000000"/>
          <w:sz w:val="26"/>
          <w:szCs w:val="26"/>
          <w:lang w:val="lv-LV"/>
        </w:rPr>
      </w:pPr>
      <w:r w:rsidRPr="000C4BAF">
        <w:rPr>
          <w:bCs/>
          <w:color w:val="000000"/>
          <w:sz w:val="26"/>
          <w:szCs w:val="26"/>
          <w:lang w:val="lv-LV"/>
        </w:rPr>
        <w:t xml:space="preserve">Ministrija paralēli gaidīs priekšlikumus no nozares, </w:t>
      </w:r>
      <w:r w:rsidR="001F3F99" w:rsidRPr="000C4BAF">
        <w:rPr>
          <w:bCs/>
          <w:color w:val="000000"/>
          <w:sz w:val="26"/>
          <w:szCs w:val="26"/>
          <w:lang w:val="lv-LV"/>
        </w:rPr>
        <w:t>par to</w:t>
      </w:r>
      <w:r w:rsidRPr="000C4BAF">
        <w:rPr>
          <w:bCs/>
          <w:color w:val="000000"/>
          <w:sz w:val="26"/>
          <w:szCs w:val="26"/>
          <w:lang w:val="lv-LV"/>
        </w:rPr>
        <w:t xml:space="preserve"> </w:t>
      </w:r>
      <w:r w:rsidR="00B024A0" w:rsidRPr="000C4BAF">
        <w:rPr>
          <w:bCs/>
          <w:color w:val="000000"/>
          <w:sz w:val="26"/>
          <w:szCs w:val="26"/>
          <w:lang w:val="lv-LV"/>
        </w:rPr>
        <w:t xml:space="preserve">ko </w:t>
      </w:r>
      <w:r w:rsidRPr="000C4BAF">
        <w:rPr>
          <w:bCs/>
          <w:color w:val="000000"/>
          <w:sz w:val="26"/>
          <w:szCs w:val="26"/>
          <w:lang w:val="lv-LV"/>
        </w:rPr>
        <w:t>saprotam ar būvinženieri</w:t>
      </w:r>
      <w:r w:rsidR="00B024A0" w:rsidRPr="000C4BAF">
        <w:rPr>
          <w:bCs/>
          <w:color w:val="000000"/>
          <w:sz w:val="26"/>
          <w:szCs w:val="26"/>
          <w:lang w:val="lv-LV"/>
        </w:rPr>
        <w:t>, FIDIC līgumu izpratnē</w:t>
      </w:r>
      <w:r w:rsidRPr="000C4BAF">
        <w:rPr>
          <w:bCs/>
          <w:color w:val="000000"/>
          <w:sz w:val="26"/>
          <w:szCs w:val="26"/>
          <w:lang w:val="lv-LV"/>
        </w:rPr>
        <w:t>, kādas ir kvalifikācijas prasības, kādas tiesības atstājamas, jo tā ir atslēgas persona FIDIC līgumos.</w:t>
      </w:r>
    </w:p>
    <w:p w:rsidR="00252061" w:rsidRPr="000C4BAF" w:rsidRDefault="00252061" w:rsidP="0087360F">
      <w:pPr>
        <w:jc w:val="both"/>
        <w:rPr>
          <w:bCs/>
          <w:color w:val="000000"/>
          <w:sz w:val="26"/>
          <w:szCs w:val="26"/>
          <w:lang w:val="lv-LV"/>
        </w:rPr>
      </w:pPr>
    </w:p>
    <w:p w:rsidR="0087360F" w:rsidRPr="000C4BAF" w:rsidRDefault="0087360F" w:rsidP="0087360F">
      <w:pPr>
        <w:jc w:val="both"/>
        <w:rPr>
          <w:bCs/>
          <w:color w:val="000000"/>
          <w:sz w:val="26"/>
          <w:szCs w:val="26"/>
          <w:lang w:val="lv-LV"/>
        </w:rPr>
      </w:pPr>
      <w:r w:rsidRPr="000C4BAF">
        <w:rPr>
          <w:b/>
          <w:bCs/>
          <w:color w:val="000000"/>
          <w:sz w:val="26"/>
          <w:szCs w:val="26"/>
          <w:lang w:val="lv-LV"/>
        </w:rPr>
        <w:t>B.Fromane</w:t>
      </w:r>
      <w:r w:rsidRPr="000C4BAF">
        <w:rPr>
          <w:bCs/>
          <w:color w:val="000000"/>
          <w:sz w:val="26"/>
          <w:szCs w:val="26"/>
          <w:lang w:val="lv-LV"/>
        </w:rPr>
        <w:t xml:space="preserve"> – </w:t>
      </w:r>
      <w:r w:rsidR="001F3F99" w:rsidRPr="000C4BAF">
        <w:rPr>
          <w:bCs/>
          <w:color w:val="000000"/>
          <w:sz w:val="26"/>
          <w:szCs w:val="26"/>
          <w:lang w:val="lv-LV"/>
        </w:rPr>
        <w:t xml:space="preserve">Partnerība </w:t>
      </w:r>
      <w:r w:rsidR="00252061" w:rsidRPr="000C4BAF">
        <w:rPr>
          <w:bCs/>
          <w:color w:val="000000"/>
          <w:sz w:val="26"/>
          <w:szCs w:val="26"/>
          <w:lang w:val="lv-LV"/>
        </w:rPr>
        <w:t>tikās ar LIKA</w:t>
      </w:r>
      <w:r w:rsidR="007639AC" w:rsidRPr="000C4BAF">
        <w:rPr>
          <w:bCs/>
          <w:color w:val="000000"/>
          <w:sz w:val="26"/>
          <w:szCs w:val="26"/>
          <w:lang w:val="lv-LV"/>
        </w:rPr>
        <w:t>. T</w:t>
      </w:r>
      <w:r w:rsidR="00B024A0" w:rsidRPr="000C4BAF">
        <w:rPr>
          <w:bCs/>
          <w:color w:val="000000"/>
          <w:sz w:val="26"/>
          <w:szCs w:val="26"/>
          <w:lang w:val="lv-LV"/>
        </w:rPr>
        <w:t>ā</w:t>
      </w:r>
      <w:r w:rsidR="007639AC" w:rsidRPr="000C4BAF">
        <w:rPr>
          <w:bCs/>
          <w:color w:val="000000"/>
          <w:sz w:val="26"/>
          <w:szCs w:val="26"/>
          <w:lang w:val="lv-LV"/>
        </w:rPr>
        <w:t xml:space="preserve"> ir </w:t>
      </w:r>
      <w:r w:rsidR="001F3F99" w:rsidRPr="000C4BAF">
        <w:rPr>
          <w:bCs/>
          <w:color w:val="000000"/>
          <w:sz w:val="26"/>
          <w:szCs w:val="26"/>
          <w:lang w:val="lv-LV"/>
        </w:rPr>
        <w:t xml:space="preserve">iestāde, kas var izplatīt FIDIC līgumus </w:t>
      </w:r>
      <w:r w:rsidR="007639AC" w:rsidRPr="000C4BAF">
        <w:rPr>
          <w:bCs/>
          <w:color w:val="000000"/>
          <w:sz w:val="26"/>
          <w:szCs w:val="26"/>
          <w:lang w:val="lv-LV"/>
        </w:rPr>
        <w:t>Latvijā un lūdza sazināties ar FIDIC par iespēju iegādāties pārvaldes iestādēm šos līgumus un noskaidrot informāciju par to kuri ir tie objekti, kuros jau tagad FIDIC līgumi tiek izmantoti.</w:t>
      </w:r>
      <w:r w:rsidR="001F3F99" w:rsidRPr="000C4BAF">
        <w:rPr>
          <w:bCs/>
          <w:color w:val="000000"/>
          <w:sz w:val="26"/>
          <w:szCs w:val="26"/>
          <w:lang w:val="lv-LV"/>
        </w:rPr>
        <w:t xml:space="preserve"> </w:t>
      </w:r>
      <w:r w:rsidR="007639AC" w:rsidRPr="000C4BAF">
        <w:rPr>
          <w:bCs/>
          <w:color w:val="000000"/>
          <w:sz w:val="26"/>
          <w:szCs w:val="26"/>
          <w:lang w:val="lv-LV"/>
        </w:rPr>
        <w:t>LIKA ir radīju</w:t>
      </w:r>
      <w:r w:rsidR="001F3F99" w:rsidRPr="000C4BAF">
        <w:rPr>
          <w:bCs/>
          <w:color w:val="000000"/>
          <w:sz w:val="26"/>
          <w:szCs w:val="26"/>
          <w:lang w:val="lv-LV"/>
        </w:rPr>
        <w:t xml:space="preserve">si arī </w:t>
      </w:r>
      <w:r w:rsidR="007639AC" w:rsidRPr="000C4BAF">
        <w:rPr>
          <w:bCs/>
          <w:color w:val="000000"/>
          <w:sz w:val="26"/>
          <w:szCs w:val="26"/>
          <w:lang w:val="lv-LV"/>
        </w:rPr>
        <w:t xml:space="preserve">definīciju, kas ir </w:t>
      </w:r>
      <w:r w:rsidR="001F3F99" w:rsidRPr="000C4BAF">
        <w:rPr>
          <w:bCs/>
          <w:color w:val="000000"/>
          <w:sz w:val="26"/>
          <w:szCs w:val="26"/>
          <w:lang w:val="lv-LV"/>
        </w:rPr>
        <w:t xml:space="preserve">inženieris </w:t>
      </w:r>
      <w:r w:rsidR="007639AC" w:rsidRPr="000C4BAF">
        <w:rPr>
          <w:bCs/>
          <w:color w:val="000000"/>
          <w:sz w:val="26"/>
          <w:szCs w:val="26"/>
          <w:lang w:val="lv-LV"/>
        </w:rPr>
        <w:t>FIDIC</w:t>
      </w:r>
      <w:r w:rsidR="001F3F99" w:rsidRPr="000C4BAF">
        <w:rPr>
          <w:bCs/>
          <w:color w:val="000000"/>
          <w:sz w:val="26"/>
          <w:szCs w:val="26"/>
          <w:lang w:val="lv-LV"/>
        </w:rPr>
        <w:t xml:space="preserve"> līgumu izpratnē</w:t>
      </w:r>
      <w:r w:rsidR="007639AC" w:rsidRPr="000C4BAF">
        <w:rPr>
          <w:bCs/>
          <w:color w:val="000000"/>
          <w:sz w:val="26"/>
          <w:szCs w:val="26"/>
          <w:lang w:val="lv-LV"/>
        </w:rPr>
        <w:t>, tas var būt gan fiziska persona</w:t>
      </w:r>
      <w:r w:rsidR="001F3F99" w:rsidRPr="000C4BAF">
        <w:rPr>
          <w:bCs/>
          <w:color w:val="000000"/>
          <w:sz w:val="26"/>
          <w:szCs w:val="26"/>
          <w:lang w:val="lv-LV"/>
        </w:rPr>
        <w:t>, gan juridiska persona. Tāpat ir lūgums noskaidrot FIDIC v</w:t>
      </w:r>
      <w:r w:rsidR="007639AC" w:rsidRPr="000C4BAF">
        <w:rPr>
          <w:bCs/>
          <w:color w:val="000000"/>
          <w:sz w:val="26"/>
          <w:szCs w:val="26"/>
          <w:lang w:val="lv-LV"/>
        </w:rPr>
        <w:t>ai kāda no valstīm to ir pieņēmusi kā standartu.</w:t>
      </w:r>
    </w:p>
    <w:p w:rsidR="002C57E7" w:rsidRPr="000C4BAF" w:rsidRDefault="002C57E7" w:rsidP="002C57E7">
      <w:pPr>
        <w:rPr>
          <w:sz w:val="26"/>
          <w:szCs w:val="26"/>
          <w:lang w:val="lv-LV"/>
        </w:rPr>
      </w:pPr>
    </w:p>
    <w:p w:rsidR="00093695" w:rsidRPr="000C4BAF" w:rsidRDefault="005A1874" w:rsidP="009738E7">
      <w:pPr>
        <w:ind w:left="567" w:hanging="709"/>
        <w:jc w:val="both"/>
        <w:rPr>
          <w:sz w:val="26"/>
          <w:szCs w:val="26"/>
          <w:lang w:val="lv-LV"/>
        </w:rPr>
      </w:pPr>
      <w:r w:rsidRPr="000C4BAF">
        <w:rPr>
          <w:b/>
          <w:sz w:val="26"/>
          <w:szCs w:val="26"/>
          <w:lang w:val="lv-LV"/>
        </w:rPr>
        <w:t>Nolemj:</w:t>
      </w:r>
      <w:r w:rsidR="00B537A4" w:rsidRPr="000C4BAF">
        <w:rPr>
          <w:b/>
          <w:sz w:val="26"/>
          <w:szCs w:val="26"/>
          <w:lang w:val="lv-LV"/>
        </w:rPr>
        <w:t xml:space="preserve"> </w:t>
      </w:r>
      <w:r w:rsidR="001F3F99" w:rsidRPr="000C4BAF">
        <w:rPr>
          <w:sz w:val="26"/>
          <w:szCs w:val="26"/>
          <w:lang w:val="lv-LV"/>
        </w:rPr>
        <w:t>G.Valinkam, LIKA pārstāvim padomē,  nosūtīt definīciju par to, kas ir būvinženieris FIDIC līgumu izpratnē, EM un padomei.</w:t>
      </w:r>
    </w:p>
    <w:p w:rsidR="00D42FEF" w:rsidRPr="000C4BAF" w:rsidRDefault="00D42FEF" w:rsidP="00D929AA">
      <w:pPr>
        <w:ind w:left="567"/>
        <w:jc w:val="both"/>
        <w:rPr>
          <w:sz w:val="26"/>
          <w:szCs w:val="26"/>
          <w:lang w:val="lv-LV"/>
        </w:rPr>
      </w:pPr>
    </w:p>
    <w:p w:rsidR="00812600" w:rsidRPr="000C4BAF" w:rsidRDefault="00812600" w:rsidP="00D929AA">
      <w:pPr>
        <w:ind w:left="567"/>
        <w:jc w:val="both"/>
        <w:rPr>
          <w:sz w:val="26"/>
          <w:szCs w:val="26"/>
          <w:lang w:val="lv-LV"/>
        </w:rPr>
      </w:pPr>
    </w:p>
    <w:p w:rsidR="001F3F99" w:rsidRPr="000C4BAF" w:rsidRDefault="00812600" w:rsidP="001F3F99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0C4BAF">
        <w:rPr>
          <w:b/>
          <w:bCs/>
          <w:color w:val="000000"/>
          <w:sz w:val="26"/>
          <w:szCs w:val="26"/>
          <w:lang w:val="lv-LV"/>
        </w:rPr>
        <w:t>3.§</w:t>
      </w:r>
    </w:p>
    <w:p w:rsidR="001F3F99" w:rsidRPr="000C4BAF" w:rsidRDefault="001F3F99" w:rsidP="001F3F99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0C4BAF">
        <w:rPr>
          <w:b/>
          <w:sz w:val="26"/>
          <w:szCs w:val="26"/>
          <w:lang w:val="lv-LV"/>
        </w:rPr>
        <w:t>Informācija par būvniecības nozares Ģenerālvienošanās projektu</w:t>
      </w:r>
    </w:p>
    <w:p w:rsidR="00812600" w:rsidRPr="000C4BAF" w:rsidRDefault="00812600" w:rsidP="00812600">
      <w:pPr>
        <w:jc w:val="center"/>
        <w:rPr>
          <w:color w:val="000000"/>
          <w:sz w:val="26"/>
          <w:szCs w:val="26"/>
          <w:lang w:val="lv-LV"/>
        </w:rPr>
      </w:pPr>
      <w:r w:rsidRPr="000C4BAF">
        <w:rPr>
          <w:color w:val="000000"/>
          <w:sz w:val="26"/>
          <w:szCs w:val="26"/>
          <w:lang w:val="lv-LV"/>
        </w:rPr>
        <w:t>----------------------------------------------------------------------------------------------</w:t>
      </w: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812600" w:rsidRPr="000C4BAF" w:rsidTr="00D17EA5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812600" w:rsidRPr="000C4BAF" w:rsidRDefault="00812600" w:rsidP="00E92216">
            <w:pPr>
              <w:ind w:left="317"/>
              <w:rPr>
                <w:sz w:val="26"/>
                <w:szCs w:val="26"/>
                <w:lang w:val="lv-LV"/>
              </w:rPr>
            </w:pPr>
            <w:r w:rsidRPr="000C4BAF">
              <w:rPr>
                <w:b/>
                <w:iCs/>
                <w:color w:val="000000"/>
                <w:sz w:val="26"/>
                <w:szCs w:val="26"/>
                <w:lang w:val="lv-LV"/>
              </w:rPr>
              <w:t xml:space="preserve">Ziņo: </w:t>
            </w:r>
            <w:r w:rsidR="00A27726" w:rsidRPr="000C4BAF">
              <w:rPr>
                <w:sz w:val="26"/>
                <w:szCs w:val="26"/>
                <w:lang w:val="lv-LV"/>
              </w:rPr>
              <w:t>B.Fromane</w:t>
            </w:r>
          </w:p>
          <w:p w:rsidR="007639AC" w:rsidRPr="000C4BAF" w:rsidRDefault="007639AC" w:rsidP="007639AC">
            <w:pPr>
              <w:jc w:val="both"/>
              <w:rPr>
                <w:b/>
                <w:bCs/>
                <w:color w:val="000000"/>
                <w:sz w:val="26"/>
                <w:szCs w:val="26"/>
                <w:lang w:val="lv-LV"/>
              </w:rPr>
            </w:pPr>
          </w:p>
          <w:p w:rsidR="001F3F99" w:rsidRPr="000C4BAF" w:rsidRDefault="00E2386C" w:rsidP="007639AC">
            <w:pPr>
              <w:jc w:val="both"/>
              <w:rPr>
                <w:bCs/>
                <w:color w:val="000000"/>
                <w:sz w:val="26"/>
                <w:szCs w:val="26"/>
                <w:lang w:val="lv-LV"/>
              </w:rPr>
            </w:pPr>
            <w:r w:rsidRPr="000C4BAF">
              <w:rPr>
                <w:bCs/>
                <w:color w:val="000000"/>
                <w:sz w:val="26"/>
                <w:szCs w:val="26"/>
                <w:lang w:val="lv-LV"/>
              </w:rPr>
              <w:t>Attiecībā uz Ģ</w:t>
            </w:r>
            <w:r w:rsidR="006E6270" w:rsidRPr="000C4BAF">
              <w:rPr>
                <w:bCs/>
                <w:color w:val="000000"/>
                <w:sz w:val="26"/>
                <w:szCs w:val="26"/>
                <w:lang w:val="lv-LV"/>
              </w:rPr>
              <w:t xml:space="preserve">enerālvienošanās </w:t>
            </w:r>
            <w:r w:rsidRPr="000C4BAF">
              <w:rPr>
                <w:bCs/>
                <w:color w:val="000000"/>
                <w:sz w:val="26"/>
                <w:szCs w:val="26"/>
                <w:lang w:val="lv-LV"/>
              </w:rPr>
              <w:t>tekstu precizēti</w:t>
            </w:r>
            <w:r w:rsidR="006E6270" w:rsidRPr="000C4BAF">
              <w:rPr>
                <w:bCs/>
                <w:color w:val="000000"/>
                <w:sz w:val="26"/>
                <w:szCs w:val="26"/>
                <w:lang w:val="lv-LV"/>
              </w:rPr>
              <w:t>:</w:t>
            </w:r>
            <w:r w:rsidRPr="000C4BAF">
              <w:rPr>
                <w:bCs/>
                <w:color w:val="000000"/>
                <w:sz w:val="26"/>
                <w:szCs w:val="26"/>
                <w:lang w:val="lv-LV"/>
              </w:rPr>
              <w:t xml:space="preserve"> </w:t>
            </w:r>
          </w:p>
          <w:p w:rsidR="00E2386C" w:rsidRPr="000C4BAF" w:rsidRDefault="00E2386C" w:rsidP="00E2386C">
            <w:pPr>
              <w:jc w:val="both"/>
              <w:rPr>
                <w:bCs/>
                <w:color w:val="000000"/>
                <w:sz w:val="26"/>
                <w:szCs w:val="26"/>
                <w:lang w:val="lv-LV"/>
              </w:rPr>
            </w:pPr>
            <w:r w:rsidRPr="000C4BAF">
              <w:rPr>
                <w:bCs/>
                <w:color w:val="000000"/>
                <w:sz w:val="26"/>
                <w:szCs w:val="26"/>
                <w:lang w:val="lv-LV"/>
              </w:rPr>
              <w:t>1.1.punkts</w:t>
            </w:r>
            <w:r w:rsidR="006E6270" w:rsidRPr="000C4BAF">
              <w:rPr>
                <w:bCs/>
                <w:color w:val="000000"/>
                <w:sz w:val="26"/>
                <w:szCs w:val="26"/>
                <w:lang w:val="lv-LV"/>
              </w:rPr>
              <w:t>;</w:t>
            </w:r>
            <w:r w:rsidRPr="000C4BAF">
              <w:rPr>
                <w:bCs/>
                <w:color w:val="000000"/>
                <w:sz w:val="26"/>
                <w:szCs w:val="26"/>
                <w:lang w:val="lv-LV"/>
              </w:rPr>
              <w:t xml:space="preserve"> 1.2.1.punkts, kur tabula ar būvniecības nozares profesijām vēl var tikt papildināta</w:t>
            </w:r>
            <w:r w:rsidR="006E6270" w:rsidRPr="000C4BAF">
              <w:rPr>
                <w:bCs/>
                <w:color w:val="000000"/>
                <w:sz w:val="26"/>
                <w:szCs w:val="26"/>
                <w:lang w:val="lv-LV"/>
              </w:rPr>
              <w:t>;</w:t>
            </w:r>
            <w:r w:rsidRPr="000C4BAF">
              <w:rPr>
                <w:bCs/>
                <w:color w:val="000000"/>
                <w:sz w:val="26"/>
                <w:szCs w:val="26"/>
                <w:lang w:val="lv-LV"/>
              </w:rPr>
              <w:t xml:space="preserve"> 1.2.2.</w:t>
            </w:r>
            <w:r w:rsidR="006E6270" w:rsidRPr="000C4BAF">
              <w:rPr>
                <w:bCs/>
                <w:color w:val="000000"/>
                <w:sz w:val="26"/>
                <w:szCs w:val="26"/>
                <w:lang w:val="lv-LV"/>
              </w:rPr>
              <w:t>punkts</w:t>
            </w:r>
            <w:r w:rsidRPr="000C4BAF">
              <w:rPr>
                <w:bCs/>
                <w:color w:val="000000"/>
                <w:sz w:val="26"/>
                <w:szCs w:val="26"/>
                <w:lang w:val="lv-LV"/>
              </w:rPr>
              <w:t>, kur tika precizēts to darbinieku loks, uz kuriem attiecas ģenerālvienošanās</w:t>
            </w:r>
            <w:r w:rsidR="006E6270" w:rsidRPr="000C4BAF">
              <w:rPr>
                <w:bCs/>
                <w:color w:val="000000"/>
                <w:sz w:val="26"/>
                <w:szCs w:val="26"/>
                <w:lang w:val="lv-LV"/>
              </w:rPr>
              <w:t xml:space="preserve">; 2.6. punkts, par tiesībām darba devējam piemērot koeficientu 0,7 minimālai stundas likmei, tikko mācības beigušiem, darbiniekiem bez pieredzes. </w:t>
            </w:r>
          </w:p>
          <w:p w:rsidR="00B024A0" w:rsidRPr="000C4BAF" w:rsidRDefault="00B024A0" w:rsidP="00E2386C">
            <w:pPr>
              <w:jc w:val="both"/>
              <w:rPr>
                <w:bCs/>
                <w:color w:val="000000"/>
                <w:sz w:val="26"/>
                <w:szCs w:val="26"/>
                <w:lang w:val="lv-LV"/>
              </w:rPr>
            </w:pPr>
          </w:p>
          <w:p w:rsidR="00B024A0" w:rsidRPr="000C4BAF" w:rsidRDefault="00B024A0" w:rsidP="00E2386C">
            <w:pPr>
              <w:jc w:val="both"/>
              <w:rPr>
                <w:bCs/>
                <w:color w:val="000000"/>
                <w:sz w:val="26"/>
                <w:szCs w:val="26"/>
                <w:lang w:val="lv-LV"/>
              </w:rPr>
            </w:pPr>
            <w:r w:rsidRPr="000C4BAF">
              <w:rPr>
                <w:bCs/>
                <w:color w:val="000000"/>
                <w:sz w:val="26"/>
                <w:szCs w:val="26"/>
                <w:lang w:val="lv-LV"/>
              </w:rPr>
              <w:lastRenderedPageBreak/>
              <w:t xml:space="preserve">Tika saglabāts jēdziens “darba alga”.  </w:t>
            </w:r>
            <w:r w:rsidR="00151B1D" w:rsidRPr="000C4BAF">
              <w:rPr>
                <w:sz w:val="26"/>
                <w:szCs w:val="26"/>
                <w:lang w:val="lv-LV"/>
              </w:rPr>
              <w:t>Būvniecībā nodarbinātajiem minimālā mēneša darba alga normālā darba laika ietvaros būs 780</w:t>
            </w:r>
            <w:r w:rsidR="00151B1D" w:rsidRPr="000C4BAF">
              <w:rPr>
                <w:i/>
                <w:sz w:val="26"/>
                <w:szCs w:val="26"/>
                <w:lang w:val="lv-LV"/>
              </w:rPr>
              <w:t xml:space="preserve"> euro.</w:t>
            </w:r>
          </w:p>
          <w:p w:rsidR="00151B1D" w:rsidRPr="000C4BAF" w:rsidRDefault="00151B1D" w:rsidP="00E2386C">
            <w:pPr>
              <w:jc w:val="both"/>
              <w:rPr>
                <w:sz w:val="26"/>
                <w:szCs w:val="26"/>
                <w:lang w:val="lv-LV"/>
              </w:rPr>
            </w:pPr>
          </w:p>
          <w:p w:rsidR="00151B1D" w:rsidRPr="000C4BAF" w:rsidRDefault="00151B1D" w:rsidP="00151B1D">
            <w:pPr>
              <w:spacing w:after="120" w:line="276" w:lineRule="auto"/>
              <w:jc w:val="both"/>
              <w:rPr>
                <w:sz w:val="26"/>
                <w:szCs w:val="26"/>
                <w:lang w:val="lv-LV"/>
              </w:rPr>
            </w:pPr>
            <w:r w:rsidRPr="000C4BAF">
              <w:rPr>
                <w:sz w:val="26"/>
                <w:szCs w:val="26"/>
                <w:lang w:val="lv-LV"/>
              </w:rPr>
              <w:t>Paredzēts, ka Ģenerālvienošanās stājas spēkā 6 mēnešus pēc publikācijas oficiālajā izdevumā “Latvijas Vēstnesis”, bet ne ātrāk kā 2019. gada 1. janvārī. Ja ir grozījumi un papildinājumi, tie stājas spēkā ne ātrāk kā 3 mēnešu laikā no dienas, kad tie publicēti oficiālajā izdevumā.</w:t>
            </w:r>
          </w:p>
          <w:p w:rsidR="00151B1D" w:rsidRPr="000C4BAF" w:rsidRDefault="00151B1D" w:rsidP="00151B1D">
            <w:pPr>
              <w:jc w:val="both"/>
              <w:rPr>
                <w:sz w:val="26"/>
                <w:szCs w:val="26"/>
                <w:lang w:val="lv-LV"/>
              </w:rPr>
            </w:pPr>
            <w:r w:rsidRPr="000C4BAF">
              <w:rPr>
                <w:sz w:val="26"/>
                <w:szCs w:val="26"/>
                <w:lang w:val="lv-LV"/>
              </w:rPr>
              <w:t>Paredzēts, ka Ģenerālvienošanās ir spēkā līdz 2025. gada 31. decembrim. Katra puse var paziņot, ka vēlas vienošanos pārtraukt, ja tas nenotiek Ģenerālvienošanās turpina darboties uz nākamo 6 gadu periodu.</w:t>
            </w:r>
          </w:p>
          <w:p w:rsidR="00151B1D" w:rsidRPr="000C4BAF" w:rsidRDefault="00151B1D" w:rsidP="00151B1D">
            <w:pPr>
              <w:jc w:val="both"/>
              <w:rPr>
                <w:sz w:val="26"/>
                <w:szCs w:val="26"/>
                <w:lang w:val="lv-LV"/>
              </w:rPr>
            </w:pPr>
          </w:p>
          <w:p w:rsidR="00C910F3" w:rsidRPr="000C4BAF" w:rsidRDefault="00925F97" w:rsidP="00151B1D">
            <w:pPr>
              <w:jc w:val="both"/>
              <w:rPr>
                <w:sz w:val="26"/>
                <w:szCs w:val="26"/>
                <w:lang w:val="lv-LV"/>
              </w:rPr>
            </w:pPr>
            <w:r w:rsidRPr="000C4BAF">
              <w:rPr>
                <w:sz w:val="26"/>
                <w:szCs w:val="26"/>
                <w:lang w:val="lv-LV"/>
              </w:rPr>
              <w:t>Ģenerālvienošanās j</w:t>
            </w:r>
            <w:r w:rsidR="00F61D56" w:rsidRPr="000C4BAF">
              <w:rPr>
                <w:sz w:val="26"/>
                <w:szCs w:val="26"/>
                <w:lang w:val="lv-LV"/>
              </w:rPr>
              <w:t xml:space="preserve">āpublicē “Latvijas Vēstnesis”, publicēts tiek tikai tad, ja ir sasniegts nepieciešamais kvorums. </w:t>
            </w:r>
            <w:r w:rsidR="00151B1D" w:rsidRPr="000C4BAF">
              <w:rPr>
                <w:sz w:val="26"/>
                <w:szCs w:val="26"/>
                <w:lang w:val="lv-LV"/>
              </w:rPr>
              <w:t xml:space="preserve">Ģenerālvienošanās nestājas spēkā </w:t>
            </w:r>
            <w:r w:rsidR="00F61D56" w:rsidRPr="000C4BAF">
              <w:rPr>
                <w:sz w:val="26"/>
                <w:szCs w:val="26"/>
                <w:lang w:val="lv-LV"/>
              </w:rPr>
              <w:t>tikai attiecībā uz tiem</w:t>
            </w:r>
            <w:r w:rsidR="00151B1D" w:rsidRPr="000C4BAF">
              <w:rPr>
                <w:sz w:val="26"/>
                <w:szCs w:val="26"/>
                <w:lang w:val="lv-LV"/>
              </w:rPr>
              <w:t xml:space="preserve">, kas </w:t>
            </w:r>
            <w:r w:rsidR="00F61D56" w:rsidRPr="000C4BAF">
              <w:rPr>
                <w:sz w:val="26"/>
                <w:szCs w:val="26"/>
                <w:lang w:val="lv-LV"/>
              </w:rPr>
              <w:t xml:space="preserve">to </w:t>
            </w:r>
            <w:r w:rsidR="00151B1D" w:rsidRPr="000C4BAF">
              <w:rPr>
                <w:sz w:val="26"/>
                <w:szCs w:val="26"/>
                <w:lang w:val="lv-LV"/>
              </w:rPr>
              <w:t xml:space="preserve">parakstījuši, </w:t>
            </w:r>
            <w:r w:rsidR="00F61D56" w:rsidRPr="000C4BAF">
              <w:rPr>
                <w:sz w:val="26"/>
                <w:szCs w:val="26"/>
                <w:lang w:val="lv-LV"/>
              </w:rPr>
              <w:t xml:space="preserve">tā ir vispārsaistoša, </w:t>
            </w:r>
            <w:r w:rsidR="00151B1D" w:rsidRPr="000C4BAF">
              <w:rPr>
                <w:sz w:val="26"/>
                <w:szCs w:val="26"/>
                <w:lang w:val="lv-LV"/>
              </w:rPr>
              <w:t xml:space="preserve">bet tikai tad kad </w:t>
            </w:r>
            <w:r w:rsidR="00C910F3" w:rsidRPr="000C4BAF">
              <w:rPr>
                <w:sz w:val="26"/>
                <w:szCs w:val="26"/>
                <w:lang w:val="lv-LV"/>
              </w:rPr>
              <w:t>stājušies spēkā grozījumi</w:t>
            </w:r>
            <w:r w:rsidR="00F61D56" w:rsidRPr="000C4BAF">
              <w:rPr>
                <w:sz w:val="26"/>
                <w:szCs w:val="26"/>
                <w:lang w:val="lv-LV"/>
              </w:rPr>
              <w:t xml:space="preserve"> Darba likumā</w:t>
            </w:r>
            <w:r w:rsidR="005852E3" w:rsidRPr="000C4BAF">
              <w:rPr>
                <w:sz w:val="26"/>
                <w:szCs w:val="26"/>
                <w:lang w:val="lv-LV"/>
              </w:rPr>
              <w:t xml:space="preserve"> par piemērošanu,</w:t>
            </w:r>
            <w:r w:rsidR="00F61D56" w:rsidRPr="000C4BAF">
              <w:rPr>
                <w:sz w:val="26"/>
                <w:szCs w:val="26"/>
                <w:lang w:val="lv-LV"/>
              </w:rPr>
              <w:t xml:space="preserve"> bet ne ātrāk kā 2019. gada 1. janvārī.</w:t>
            </w:r>
          </w:p>
          <w:p w:rsidR="003A3120" w:rsidRPr="000C4BAF" w:rsidRDefault="003A3120" w:rsidP="00151B1D">
            <w:pPr>
              <w:jc w:val="both"/>
              <w:rPr>
                <w:sz w:val="26"/>
                <w:szCs w:val="26"/>
                <w:lang w:val="lv-LV"/>
              </w:rPr>
            </w:pPr>
          </w:p>
          <w:p w:rsidR="003A3120" w:rsidRPr="000C4BAF" w:rsidRDefault="003A3120" w:rsidP="003A3120">
            <w:pPr>
              <w:pStyle w:val="Heading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lv-LV" w:eastAsia="lv-LV"/>
              </w:rPr>
            </w:pPr>
            <w:r w:rsidRPr="000C4BAF">
              <w:rPr>
                <w:rFonts w:ascii="Times New Roman" w:hAnsi="Times New Roman" w:cs="Times New Roman"/>
                <w:color w:val="auto"/>
                <w:sz w:val="26"/>
                <w:szCs w:val="26"/>
                <w:lang w:val="lv-LV"/>
              </w:rPr>
              <w:t xml:space="preserve">Padomi interesē, kā Ģenerālvienošanās attieksies un būvuzņēmumā strādājošajiem, kuru darbība neatbilsts saimnieciskās darbības statistiskās klasifikācijas NACE 2 kodam (tas ir </w:t>
            </w:r>
            <w:r w:rsidRPr="000C4BAF">
              <w:rPr>
                <w:rFonts w:ascii="Times New Roman" w:hAnsi="Times New Roman" w:cs="Times New Roman"/>
                <w:color w:val="auto"/>
                <w:sz w:val="26"/>
                <w:szCs w:val="26"/>
                <w:lang w:val="lv-LV" w:eastAsia="lv-LV"/>
              </w:rPr>
              <w:t>41 Ēku būvniecība; 42 Inženierbūvniecība; 43 Specializētie būvdarbi).</w:t>
            </w:r>
          </w:p>
          <w:p w:rsidR="00362F04" w:rsidRPr="000C4BAF" w:rsidRDefault="00362F04" w:rsidP="00151B1D">
            <w:pPr>
              <w:jc w:val="both"/>
              <w:rPr>
                <w:sz w:val="26"/>
                <w:szCs w:val="26"/>
                <w:lang w:val="lv-LV"/>
              </w:rPr>
            </w:pPr>
          </w:p>
          <w:p w:rsidR="003A3120" w:rsidRPr="000C4BAF" w:rsidRDefault="00362F04" w:rsidP="00151B1D">
            <w:pPr>
              <w:jc w:val="both"/>
              <w:rPr>
                <w:sz w:val="26"/>
                <w:szCs w:val="26"/>
                <w:lang w:val="lv-LV"/>
              </w:rPr>
            </w:pPr>
            <w:r w:rsidRPr="000C4BAF">
              <w:rPr>
                <w:sz w:val="26"/>
                <w:szCs w:val="26"/>
                <w:lang w:val="lv-LV"/>
              </w:rPr>
              <w:t xml:space="preserve">Šobrīd visi kodi netiek atrunāti, par tiem varēs diskutēt </w:t>
            </w:r>
            <w:r w:rsidR="00F3737C" w:rsidRPr="000C4BAF">
              <w:rPr>
                <w:sz w:val="26"/>
                <w:szCs w:val="26"/>
                <w:lang w:val="lv-LV"/>
              </w:rPr>
              <w:t>vēlāk</w:t>
            </w:r>
            <w:r w:rsidRPr="000C4BAF">
              <w:rPr>
                <w:sz w:val="26"/>
                <w:szCs w:val="26"/>
                <w:lang w:val="lv-LV"/>
              </w:rPr>
              <w:t>.</w:t>
            </w:r>
          </w:p>
          <w:p w:rsidR="00362F04" w:rsidRPr="000C4BAF" w:rsidRDefault="00362F04" w:rsidP="00151B1D">
            <w:pPr>
              <w:jc w:val="both"/>
              <w:rPr>
                <w:sz w:val="26"/>
                <w:szCs w:val="26"/>
                <w:lang w:val="lv-LV"/>
              </w:rPr>
            </w:pPr>
          </w:p>
          <w:p w:rsidR="00F3737C" w:rsidRPr="000C4BAF" w:rsidRDefault="00F3737C" w:rsidP="00151B1D">
            <w:pPr>
              <w:jc w:val="both"/>
              <w:rPr>
                <w:sz w:val="26"/>
                <w:szCs w:val="26"/>
                <w:lang w:val="lv-LV"/>
              </w:rPr>
            </w:pPr>
            <w:r w:rsidRPr="000C4BAF">
              <w:rPr>
                <w:sz w:val="26"/>
                <w:szCs w:val="26"/>
                <w:lang w:val="lv-LV"/>
              </w:rPr>
              <w:t xml:space="preserve">Lai ģenerālvienošanās būtu saistoša visiem būvniecības nozares darba devējiem un attiektos uz visiem darbiniekiem, tad </w:t>
            </w:r>
            <w:r w:rsidR="00803605" w:rsidRPr="000C4BAF">
              <w:rPr>
                <w:sz w:val="26"/>
                <w:szCs w:val="26"/>
                <w:lang w:val="lv-LV"/>
              </w:rPr>
              <w:t xml:space="preserve">to </w:t>
            </w:r>
            <w:r w:rsidRPr="000C4BAF">
              <w:rPr>
                <w:sz w:val="26"/>
                <w:szCs w:val="26"/>
                <w:lang w:val="lv-LV"/>
              </w:rPr>
              <w:t>darba devēj</w:t>
            </w:r>
            <w:r w:rsidR="00803605" w:rsidRPr="000C4BAF">
              <w:rPr>
                <w:sz w:val="26"/>
                <w:szCs w:val="26"/>
                <w:lang w:val="lv-LV"/>
              </w:rPr>
              <w:t>u</w:t>
            </w:r>
            <w:r w:rsidRPr="000C4BAF">
              <w:rPr>
                <w:sz w:val="26"/>
                <w:szCs w:val="26"/>
                <w:lang w:val="lv-LV"/>
              </w:rPr>
              <w:t>, kas paraksta ģenerālvieno</w:t>
            </w:r>
            <w:r w:rsidR="00803605" w:rsidRPr="000C4BAF">
              <w:rPr>
                <w:sz w:val="26"/>
                <w:szCs w:val="26"/>
                <w:lang w:val="lv-LV"/>
              </w:rPr>
              <w:t xml:space="preserve">šanos, </w:t>
            </w:r>
            <w:r w:rsidRPr="000C4BAF">
              <w:rPr>
                <w:sz w:val="26"/>
                <w:szCs w:val="26"/>
                <w:lang w:val="lv-LV"/>
              </w:rPr>
              <w:t>atbilstoši Centrālās statistikas pārvaldes datiem</w:t>
            </w:r>
            <w:r w:rsidR="00803605" w:rsidRPr="000C4BAF">
              <w:rPr>
                <w:sz w:val="26"/>
                <w:szCs w:val="26"/>
                <w:lang w:val="lv-LV"/>
              </w:rPr>
              <w:t xml:space="preserve">, </w:t>
            </w:r>
            <w:r w:rsidRPr="000C4BAF">
              <w:rPr>
                <w:sz w:val="26"/>
                <w:szCs w:val="26"/>
                <w:lang w:val="lv-LV"/>
              </w:rPr>
              <w:t xml:space="preserve"> preču apgrozījum</w:t>
            </w:r>
            <w:r w:rsidR="00803605" w:rsidRPr="000C4BAF">
              <w:rPr>
                <w:sz w:val="26"/>
                <w:szCs w:val="26"/>
                <w:lang w:val="lv-LV"/>
              </w:rPr>
              <w:t>am</w:t>
            </w:r>
            <w:r w:rsidRPr="000C4BAF">
              <w:rPr>
                <w:sz w:val="26"/>
                <w:szCs w:val="26"/>
                <w:lang w:val="lv-LV"/>
              </w:rPr>
              <w:t xml:space="preserve"> vai pakalpojumu apjom</w:t>
            </w:r>
            <w:r w:rsidR="00803605" w:rsidRPr="000C4BAF">
              <w:rPr>
                <w:sz w:val="26"/>
                <w:szCs w:val="26"/>
                <w:lang w:val="lv-LV"/>
              </w:rPr>
              <w:t>am</w:t>
            </w:r>
            <w:r w:rsidRPr="000C4BAF">
              <w:rPr>
                <w:sz w:val="26"/>
                <w:szCs w:val="26"/>
                <w:lang w:val="lv-LV"/>
              </w:rPr>
              <w:t xml:space="preserve"> ir </w:t>
            </w:r>
            <w:r w:rsidR="00803605" w:rsidRPr="000C4BAF">
              <w:rPr>
                <w:sz w:val="26"/>
                <w:szCs w:val="26"/>
                <w:lang w:val="lv-LV"/>
              </w:rPr>
              <w:t>jāpārsniedz</w:t>
            </w:r>
            <w:r w:rsidRPr="000C4BAF">
              <w:rPr>
                <w:sz w:val="26"/>
                <w:szCs w:val="26"/>
                <w:lang w:val="lv-LV"/>
              </w:rPr>
              <w:t xml:space="preserve"> 50 procenti no nozares preču apgrozījuma vai pakalpojumu apjoma</w:t>
            </w:r>
            <w:r w:rsidR="00803605" w:rsidRPr="000C4BAF">
              <w:rPr>
                <w:sz w:val="26"/>
                <w:szCs w:val="26"/>
                <w:lang w:val="lv-LV"/>
              </w:rPr>
              <w:t>.</w:t>
            </w:r>
          </w:p>
          <w:p w:rsidR="00362F04" w:rsidRPr="000C4BAF" w:rsidRDefault="00362F04" w:rsidP="00362F04">
            <w:pPr>
              <w:jc w:val="both"/>
              <w:rPr>
                <w:sz w:val="26"/>
                <w:szCs w:val="26"/>
                <w:lang w:val="lv-LV"/>
              </w:rPr>
            </w:pPr>
          </w:p>
          <w:p w:rsidR="00362F04" w:rsidRPr="000C4BAF" w:rsidRDefault="00803605" w:rsidP="00151B1D">
            <w:pPr>
              <w:jc w:val="both"/>
              <w:rPr>
                <w:sz w:val="26"/>
                <w:szCs w:val="26"/>
                <w:lang w:val="lv-LV"/>
              </w:rPr>
            </w:pPr>
            <w:r w:rsidRPr="000C4BAF">
              <w:rPr>
                <w:sz w:val="26"/>
                <w:szCs w:val="26"/>
                <w:lang w:val="lv-LV"/>
              </w:rPr>
              <w:t>B</w:t>
            </w:r>
            <w:r w:rsidR="00362F04" w:rsidRPr="000C4BAF">
              <w:rPr>
                <w:sz w:val="26"/>
                <w:szCs w:val="26"/>
                <w:lang w:val="lv-LV"/>
              </w:rPr>
              <w:t>ūv</w:t>
            </w:r>
            <w:r w:rsidRPr="000C4BAF">
              <w:rPr>
                <w:sz w:val="26"/>
                <w:szCs w:val="26"/>
                <w:lang w:val="lv-LV"/>
              </w:rPr>
              <w:t xml:space="preserve">niecības produkcijas </w:t>
            </w:r>
            <w:r w:rsidR="00362F04" w:rsidRPr="000C4BAF">
              <w:rPr>
                <w:sz w:val="26"/>
                <w:szCs w:val="26"/>
                <w:lang w:val="lv-LV"/>
              </w:rPr>
              <w:t>apjoms</w:t>
            </w:r>
            <w:r w:rsidRPr="000C4BAF">
              <w:rPr>
                <w:sz w:val="26"/>
                <w:szCs w:val="26"/>
                <w:lang w:val="lv-LV"/>
              </w:rPr>
              <w:t xml:space="preserve"> 2016.gadā (jo 2017.gada dati oficiāli nav pieejami) - aptuveni </w:t>
            </w:r>
            <w:r w:rsidR="00362F04" w:rsidRPr="000C4BAF">
              <w:rPr>
                <w:sz w:val="26"/>
                <w:szCs w:val="26"/>
                <w:lang w:val="lv-LV"/>
              </w:rPr>
              <w:t xml:space="preserve">1,4 miljardi </w:t>
            </w:r>
            <w:r w:rsidR="00362F04" w:rsidRPr="000C4BAF">
              <w:rPr>
                <w:i/>
                <w:sz w:val="26"/>
                <w:szCs w:val="26"/>
                <w:lang w:val="lv-LV"/>
              </w:rPr>
              <w:t>euro</w:t>
            </w:r>
            <w:r w:rsidRPr="000C4BAF">
              <w:rPr>
                <w:i/>
                <w:sz w:val="26"/>
                <w:szCs w:val="26"/>
                <w:lang w:val="lv-LV"/>
              </w:rPr>
              <w:t xml:space="preserve">. </w:t>
            </w:r>
            <w:r w:rsidR="00362F04" w:rsidRPr="000C4BAF">
              <w:rPr>
                <w:sz w:val="26"/>
                <w:szCs w:val="26"/>
                <w:lang w:val="lv-LV"/>
              </w:rPr>
              <w:t>Lai ģenerālvienošanās attiektos uz visu nozari</w:t>
            </w:r>
            <w:r w:rsidR="00925F97" w:rsidRPr="000C4BAF">
              <w:rPr>
                <w:sz w:val="26"/>
                <w:szCs w:val="26"/>
                <w:lang w:val="lv-LV"/>
              </w:rPr>
              <w:t>, parakstītājiem</w:t>
            </w:r>
            <w:r w:rsidR="00362F04" w:rsidRPr="000C4BAF">
              <w:rPr>
                <w:sz w:val="26"/>
                <w:szCs w:val="26"/>
                <w:lang w:val="lv-LV"/>
              </w:rPr>
              <w:t xml:space="preserve"> kopā jābūt apmēram 712 milj. </w:t>
            </w:r>
            <w:r w:rsidR="00362F04" w:rsidRPr="000C4BAF">
              <w:rPr>
                <w:i/>
                <w:sz w:val="26"/>
                <w:szCs w:val="26"/>
                <w:lang w:val="lv-LV"/>
              </w:rPr>
              <w:t>euro</w:t>
            </w:r>
            <w:r w:rsidR="00362F04" w:rsidRPr="000C4BAF">
              <w:rPr>
                <w:sz w:val="26"/>
                <w:szCs w:val="26"/>
                <w:lang w:val="lv-LV"/>
              </w:rPr>
              <w:t xml:space="preserve"> pašu spēkiem</w:t>
            </w:r>
            <w:r w:rsidRPr="000C4BAF">
              <w:rPr>
                <w:sz w:val="26"/>
                <w:szCs w:val="26"/>
                <w:lang w:val="lv-LV"/>
              </w:rPr>
              <w:t xml:space="preserve"> veiktā pakalpojumu apjoma būvniecībā</w:t>
            </w:r>
            <w:r w:rsidR="00925F97" w:rsidRPr="000C4BAF">
              <w:rPr>
                <w:sz w:val="26"/>
                <w:szCs w:val="26"/>
                <w:lang w:val="lv-LV"/>
              </w:rPr>
              <w:t>.</w:t>
            </w:r>
          </w:p>
          <w:p w:rsidR="00362F04" w:rsidRPr="000C4BAF" w:rsidRDefault="00362F04" w:rsidP="00151B1D">
            <w:pPr>
              <w:jc w:val="both"/>
              <w:rPr>
                <w:sz w:val="26"/>
                <w:szCs w:val="26"/>
                <w:lang w:val="lv-LV"/>
              </w:rPr>
            </w:pPr>
          </w:p>
          <w:p w:rsidR="00362F04" w:rsidRPr="000C4BAF" w:rsidRDefault="00362F04" w:rsidP="00151B1D">
            <w:pPr>
              <w:jc w:val="both"/>
              <w:rPr>
                <w:sz w:val="26"/>
                <w:szCs w:val="26"/>
                <w:lang w:val="lv-LV"/>
              </w:rPr>
            </w:pPr>
            <w:r w:rsidRPr="000C4BAF">
              <w:rPr>
                <w:sz w:val="26"/>
                <w:szCs w:val="26"/>
                <w:lang w:val="lv-LV"/>
              </w:rPr>
              <w:t>Ieguvumi nozarei:</w:t>
            </w:r>
          </w:p>
          <w:p w:rsidR="00362F04" w:rsidRPr="000C4BAF" w:rsidRDefault="00362F04" w:rsidP="00362F04">
            <w:pPr>
              <w:pStyle w:val="ListParagraph"/>
              <w:numPr>
                <w:ilvl w:val="0"/>
                <w:numId w:val="44"/>
              </w:numPr>
              <w:jc w:val="both"/>
              <w:rPr>
                <w:sz w:val="26"/>
                <w:szCs w:val="26"/>
                <w:lang w:val="lv-LV"/>
              </w:rPr>
            </w:pPr>
            <w:r w:rsidRPr="000C4BAF">
              <w:rPr>
                <w:sz w:val="26"/>
                <w:szCs w:val="26"/>
                <w:lang w:val="lv-LV"/>
              </w:rPr>
              <w:t>Godīga konkurence</w:t>
            </w:r>
          </w:p>
          <w:p w:rsidR="00362F04" w:rsidRPr="000C4BAF" w:rsidRDefault="00362F04" w:rsidP="00362F04">
            <w:pPr>
              <w:pStyle w:val="ListParagraph"/>
              <w:numPr>
                <w:ilvl w:val="0"/>
                <w:numId w:val="44"/>
              </w:numPr>
              <w:jc w:val="both"/>
              <w:rPr>
                <w:sz w:val="26"/>
                <w:szCs w:val="26"/>
                <w:lang w:val="lv-LV"/>
              </w:rPr>
            </w:pPr>
            <w:r w:rsidRPr="000C4BAF">
              <w:rPr>
                <w:sz w:val="26"/>
                <w:szCs w:val="26"/>
                <w:lang w:val="lv-LV"/>
              </w:rPr>
              <w:t>Atlaides 50% virsstundām</w:t>
            </w:r>
          </w:p>
          <w:p w:rsidR="00362F04" w:rsidRPr="000C4BAF" w:rsidRDefault="00362F04" w:rsidP="00362F04">
            <w:pPr>
              <w:pStyle w:val="ListParagraph"/>
              <w:numPr>
                <w:ilvl w:val="0"/>
                <w:numId w:val="44"/>
              </w:numPr>
              <w:jc w:val="both"/>
              <w:rPr>
                <w:sz w:val="26"/>
                <w:szCs w:val="26"/>
                <w:lang w:val="lv-LV"/>
              </w:rPr>
            </w:pPr>
            <w:r w:rsidRPr="000C4BAF">
              <w:rPr>
                <w:sz w:val="26"/>
                <w:szCs w:val="26"/>
                <w:lang w:val="lv-LV"/>
              </w:rPr>
              <w:t>Summētais darba laiks</w:t>
            </w:r>
          </w:p>
          <w:p w:rsidR="00362F04" w:rsidRPr="000C4BAF" w:rsidRDefault="00362F04" w:rsidP="00362F04">
            <w:pPr>
              <w:pStyle w:val="ListParagraph"/>
              <w:numPr>
                <w:ilvl w:val="0"/>
                <w:numId w:val="44"/>
              </w:numPr>
              <w:jc w:val="both"/>
              <w:rPr>
                <w:sz w:val="26"/>
                <w:szCs w:val="26"/>
                <w:lang w:val="lv-LV"/>
              </w:rPr>
            </w:pPr>
            <w:r w:rsidRPr="000C4BAF">
              <w:rPr>
                <w:sz w:val="26"/>
                <w:szCs w:val="26"/>
                <w:lang w:val="lv-LV"/>
              </w:rPr>
              <w:t>Atlaide būvkomersantu nodevai 50%, tiem kas ir parakstījuši</w:t>
            </w:r>
            <w:r w:rsidR="00803605" w:rsidRPr="000C4BAF">
              <w:rPr>
                <w:sz w:val="26"/>
                <w:szCs w:val="26"/>
                <w:lang w:val="lv-LV"/>
              </w:rPr>
              <w:t xml:space="preserve"> Ģenerālvienošanos.</w:t>
            </w:r>
          </w:p>
          <w:p w:rsidR="00803605" w:rsidRPr="000C4BAF" w:rsidRDefault="00803605" w:rsidP="00151B1D">
            <w:pPr>
              <w:jc w:val="both"/>
              <w:rPr>
                <w:sz w:val="26"/>
                <w:szCs w:val="26"/>
                <w:lang w:val="lv-LV"/>
              </w:rPr>
            </w:pPr>
          </w:p>
          <w:p w:rsidR="003A3120" w:rsidRPr="000C4BAF" w:rsidRDefault="00803605" w:rsidP="00151B1D">
            <w:pPr>
              <w:jc w:val="both"/>
              <w:rPr>
                <w:sz w:val="26"/>
                <w:szCs w:val="26"/>
                <w:lang w:val="lv-LV"/>
              </w:rPr>
            </w:pPr>
            <w:r w:rsidRPr="000C4BAF">
              <w:rPr>
                <w:sz w:val="26"/>
                <w:szCs w:val="26"/>
                <w:lang w:val="lv-LV"/>
              </w:rPr>
              <w:t>Ģenerālvienošanās parakstīšana tiks uzsākta šā gada 10.maijā, plkst. 10:00 Melngalvju namā.  Divus mēnešus arī citi uzņēmumi varēs pievienoties.</w:t>
            </w:r>
          </w:p>
          <w:p w:rsidR="00803605" w:rsidRPr="000C4BAF" w:rsidRDefault="00803605" w:rsidP="00151B1D">
            <w:pPr>
              <w:jc w:val="both"/>
              <w:rPr>
                <w:sz w:val="26"/>
                <w:szCs w:val="26"/>
                <w:lang w:val="lv-LV"/>
              </w:rPr>
            </w:pPr>
          </w:p>
          <w:p w:rsidR="00812600" w:rsidRPr="000C4BAF" w:rsidRDefault="005852E3" w:rsidP="00925F97">
            <w:pPr>
              <w:spacing w:after="120"/>
              <w:jc w:val="both"/>
              <w:rPr>
                <w:b/>
                <w:sz w:val="26"/>
                <w:szCs w:val="26"/>
                <w:lang w:val="lv-LV"/>
              </w:rPr>
            </w:pPr>
            <w:r w:rsidRPr="000C4BAF">
              <w:rPr>
                <w:b/>
                <w:sz w:val="26"/>
                <w:szCs w:val="26"/>
                <w:lang w:val="lv-LV"/>
              </w:rPr>
              <w:t>Nolemj</w:t>
            </w:r>
            <w:r w:rsidRPr="000C4BAF">
              <w:rPr>
                <w:sz w:val="26"/>
                <w:szCs w:val="26"/>
                <w:lang w:val="lv-LV"/>
              </w:rPr>
              <w:t xml:space="preserve">: </w:t>
            </w:r>
            <w:r w:rsidR="00362F04" w:rsidRPr="000C4BAF">
              <w:rPr>
                <w:sz w:val="26"/>
                <w:szCs w:val="26"/>
                <w:lang w:val="lv-LV"/>
              </w:rPr>
              <w:t>Darba devēju organizācijām aicināt savus biedrus pievienoties un parakstīt Ģenerālvienošanos.</w:t>
            </w:r>
          </w:p>
        </w:tc>
      </w:tr>
      <w:tr w:rsidR="00E92216" w:rsidRPr="000C4BAF" w:rsidTr="00D17EA5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E92216" w:rsidRPr="000C4BAF" w:rsidRDefault="00E92216" w:rsidP="00E92216">
            <w:pPr>
              <w:ind w:left="317"/>
              <w:rPr>
                <w:b/>
                <w:iCs/>
                <w:color w:val="000000"/>
                <w:sz w:val="26"/>
                <w:szCs w:val="26"/>
                <w:lang w:val="lv-LV"/>
              </w:rPr>
            </w:pPr>
          </w:p>
        </w:tc>
      </w:tr>
    </w:tbl>
    <w:p w:rsidR="00812600" w:rsidRPr="000C4BAF" w:rsidRDefault="00812600" w:rsidP="00E62C7E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</w:p>
    <w:p w:rsidR="00E62C7E" w:rsidRPr="000C4BAF" w:rsidRDefault="00DD2B6A" w:rsidP="00E62C7E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0C4BAF">
        <w:rPr>
          <w:b/>
          <w:bCs/>
          <w:color w:val="000000"/>
          <w:sz w:val="26"/>
          <w:szCs w:val="26"/>
          <w:lang w:val="lv-LV"/>
        </w:rPr>
        <w:t>4</w:t>
      </w:r>
      <w:r w:rsidR="00424FB4" w:rsidRPr="000C4BAF">
        <w:rPr>
          <w:b/>
          <w:bCs/>
          <w:color w:val="000000"/>
          <w:sz w:val="26"/>
          <w:szCs w:val="26"/>
          <w:lang w:val="lv-LV"/>
        </w:rPr>
        <w:t>.§</w:t>
      </w:r>
    </w:p>
    <w:p w:rsidR="00315A5C" w:rsidRPr="000C4BAF" w:rsidRDefault="00315A5C" w:rsidP="00315A5C">
      <w:pPr>
        <w:jc w:val="center"/>
        <w:rPr>
          <w:b/>
          <w:color w:val="000000"/>
          <w:sz w:val="26"/>
          <w:szCs w:val="26"/>
          <w:lang w:val="lv-LV"/>
        </w:rPr>
      </w:pPr>
      <w:r w:rsidRPr="000C4BAF">
        <w:rPr>
          <w:b/>
          <w:sz w:val="26"/>
          <w:szCs w:val="26"/>
          <w:lang w:val="lv-LV"/>
        </w:rPr>
        <w:t>Citi jautājumi</w:t>
      </w:r>
      <w:r w:rsidRPr="000C4BAF">
        <w:rPr>
          <w:b/>
          <w:color w:val="000000"/>
          <w:sz w:val="26"/>
          <w:szCs w:val="26"/>
          <w:lang w:val="lv-LV"/>
        </w:rPr>
        <w:t xml:space="preserve"> </w:t>
      </w:r>
    </w:p>
    <w:p w:rsidR="00315A5C" w:rsidRPr="000C4BAF" w:rsidRDefault="00315A5C" w:rsidP="00315A5C">
      <w:pPr>
        <w:jc w:val="center"/>
        <w:rPr>
          <w:color w:val="000000"/>
          <w:sz w:val="26"/>
          <w:szCs w:val="26"/>
          <w:lang w:val="lv-LV"/>
        </w:rPr>
      </w:pPr>
      <w:r w:rsidRPr="000C4BAF">
        <w:rPr>
          <w:color w:val="000000"/>
          <w:sz w:val="26"/>
          <w:szCs w:val="26"/>
          <w:lang w:val="lv-LV"/>
        </w:rPr>
        <w:t>---------------------------------------------------------------------------------------------</w:t>
      </w:r>
    </w:p>
    <w:p w:rsidR="003348ED" w:rsidRPr="000C4BAF" w:rsidRDefault="003348ED" w:rsidP="003348ED">
      <w:pPr>
        <w:pStyle w:val="ListParagraph"/>
        <w:numPr>
          <w:ilvl w:val="1"/>
          <w:numId w:val="25"/>
        </w:numPr>
        <w:spacing w:after="200"/>
        <w:jc w:val="both"/>
        <w:rPr>
          <w:sz w:val="26"/>
          <w:szCs w:val="26"/>
          <w:lang w:val="lv-LV"/>
        </w:rPr>
      </w:pPr>
      <w:r w:rsidRPr="000C4BAF">
        <w:rPr>
          <w:b/>
          <w:sz w:val="26"/>
          <w:szCs w:val="26"/>
          <w:lang w:val="lv-LV"/>
        </w:rPr>
        <w:t>Padomes lēmuma pieņemšana par darbinieku kvalifikāciju apliecinošu dokumentu nepieciešamību būvniecībā strādājošo nereglamentēto profesiju strādniekiem</w:t>
      </w:r>
      <w:r w:rsidRPr="000C4BAF">
        <w:rPr>
          <w:sz w:val="26"/>
          <w:szCs w:val="26"/>
          <w:lang w:val="lv-LV"/>
        </w:rPr>
        <w:t>.</w:t>
      </w:r>
      <w:r w:rsidR="00925F97" w:rsidRPr="000C4BAF">
        <w:rPr>
          <w:sz w:val="26"/>
          <w:szCs w:val="26"/>
          <w:lang w:val="lv-LV"/>
        </w:rPr>
        <w:t>(N.Grinbergs)</w:t>
      </w:r>
      <w:r w:rsidRPr="000C4BAF">
        <w:rPr>
          <w:sz w:val="26"/>
          <w:szCs w:val="26"/>
          <w:lang w:val="lv-LV"/>
        </w:rPr>
        <w:t xml:space="preserve"> </w:t>
      </w:r>
    </w:p>
    <w:p w:rsidR="003348ED" w:rsidRPr="000C4BAF" w:rsidRDefault="00182AD7" w:rsidP="00182AD7">
      <w:pPr>
        <w:jc w:val="both"/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>Būvniecības nozarē līdz šim nav pietiekami likts uzsvars uz profesionālās izglītības un pieredzes apliecināšanu piesaistītajam darbaspēkam. Kvalificēts</w:t>
      </w:r>
      <w:r w:rsidR="003348ED" w:rsidRPr="000C4BAF">
        <w:rPr>
          <w:sz w:val="26"/>
          <w:szCs w:val="26"/>
          <w:lang w:val="lv-LV"/>
        </w:rPr>
        <w:t xml:space="preserve"> darba spēks </w:t>
      </w:r>
      <w:r w:rsidRPr="000C4BAF">
        <w:rPr>
          <w:sz w:val="26"/>
          <w:szCs w:val="26"/>
          <w:lang w:val="lv-LV"/>
        </w:rPr>
        <w:t xml:space="preserve">būvniecības nozarē ir </w:t>
      </w:r>
      <w:r w:rsidR="003348ED" w:rsidRPr="000C4BAF">
        <w:rPr>
          <w:sz w:val="26"/>
          <w:szCs w:val="26"/>
          <w:lang w:val="lv-LV"/>
        </w:rPr>
        <w:t xml:space="preserve">pamatā kvalitātei, produktivitātei </w:t>
      </w:r>
      <w:r w:rsidRPr="000C4BAF">
        <w:rPr>
          <w:sz w:val="26"/>
          <w:szCs w:val="26"/>
          <w:lang w:val="lv-LV"/>
        </w:rPr>
        <w:t xml:space="preserve">un </w:t>
      </w:r>
      <w:r w:rsidR="003348ED" w:rsidRPr="000C4BAF">
        <w:rPr>
          <w:sz w:val="26"/>
          <w:szCs w:val="26"/>
          <w:lang w:val="lv-LV"/>
        </w:rPr>
        <w:t>drošībai, tas ceļ nozares prestižu</w:t>
      </w:r>
      <w:r w:rsidRPr="000C4BAF">
        <w:rPr>
          <w:sz w:val="26"/>
          <w:szCs w:val="26"/>
          <w:lang w:val="lv-LV"/>
        </w:rPr>
        <w:t xml:space="preserve"> (problēmas izklāsts pielikumā).</w:t>
      </w:r>
    </w:p>
    <w:p w:rsidR="00182AD7" w:rsidRPr="000C4BAF" w:rsidRDefault="00182AD7" w:rsidP="00182AD7">
      <w:pPr>
        <w:jc w:val="both"/>
        <w:rPr>
          <w:sz w:val="26"/>
          <w:szCs w:val="26"/>
          <w:lang w:val="lv-LV"/>
        </w:rPr>
      </w:pPr>
    </w:p>
    <w:p w:rsidR="003348ED" w:rsidRPr="000C4BAF" w:rsidRDefault="00182AD7" w:rsidP="00182AD7">
      <w:pPr>
        <w:spacing w:after="200"/>
        <w:ind w:right="-58"/>
        <w:jc w:val="both"/>
        <w:rPr>
          <w:bCs/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>Šobrīd n</w:t>
      </w:r>
      <w:r w:rsidR="003348ED" w:rsidRPr="000C4BAF">
        <w:rPr>
          <w:sz w:val="26"/>
          <w:szCs w:val="26"/>
          <w:lang w:val="lv-LV"/>
        </w:rPr>
        <w:t>ozarē netiek prasīts kvalifikācijas apliecinājum</w:t>
      </w:r>
      <w:r w:rsidRPr="000C4BAF">
        <w:rPr>
          <w:sz w:val="26"/>
          <w:szCs w:val="26"/>
          <w:lang w:val="lv-LV"/>
        </w:rPr>
        <w:t>s</w:t>
      </w:r>
      <w:r w:rsidR="003348ED" w:rsidRPr="000C4BAF">
        <w:rPr>
          <w:sz w:val="26"/>
          <w:szCs w:val="26"/>
          <w:lang w:val="lv-LV"/>
        </w:rPr>
        <w:t>, tāpēc lūdz padom</w:t>
      </w:r>
      <w:r w:rsidRPr="000C4BAF">
        <w:rPr>
          <w:sz w:val="26"/>
          <w:szCs w:val="26"/>
          <w:lang w:val="lv-LV"/>
        </w:rPr>
        <w:t>i</w:t>
      </w:r>
      <w:r w:rsidR="003348ED" w:rsidRPr="000C4BAF">
        <w:rPr>
          <w:sz w:val="26"/>
          <w:szCs w:val="26"/>
          <w:lang w:val="lv-LV"/>
        </w:rPr>
        <w:t xml:space="preserve"> pieņemt lēmumu</w:t>
      </w:r>
      <w:r w:rsidRPr="000C4BAF">
        <w:rPr>
          <w:sz w:val="26"/>
          <w:szCs w:val="26"/>
          <w:lang w:val="lv-LV"/>
        </w:rPr>
        <w:t>, kas sagatavots b</w:t>
      </w:r>
      <w:r w:rsidRPr="000C4BAF">
        <w:rPr>
          <w:bCs/>
          <w:sz w:val="26"/>
          <w:szCs w:val="26"/>
          <w:lang w:val="lv-LV"/>
        </w:rPr>
        <w:t xml:space="preserve">alstoties uz </w:t>
      </w:r>
      <w:r w:rsidR="003348ED" w:rsidRPr="000C4BAF">
        <w:rPr>
          <w:bCs/>
          <w:sz w:val="26"/>
          <w:szCs w:val="26"/>
          <w:lang w:val="lv-LV"/>
        </w:rPr>
        <w:t xml:space="preserve">Būvniecības Nozares Ekspertu padomē, Būvniecības Padomes izglītības </w:t>
      </w:r>
      <w:r w:rsidRPr="000C4BAF">
        <w:rPr>
          <w:bCs/>
          <w:sz w:val="26"/>
          <w:szCs w:val="26"/>
          <w:lang w:val="lv-LV"/>
        </w:rPr>
        <w:t>darba grupā apspriesto un lemto, p</w:t>
      </w:r>
      <w:r w:rsidR="003348ED" w:rsidRPr="000C4BAF">
        <w:rPr>
          <w:bCs/>
          <w:sz w:val="26"/>
          <w:szCs w:val="26"/>
          <w:lang w:val="lv-LV"/>
        </w:rPr>
        <w:t>ar darbinieku kvalifikāciju apliecinošu dokumentu nepieciešamību būvniecībā strādājošajiem.</w:t>
      </w:r>
    </w:p>
    <w:p w:rsidR="003348ED" w:rsidRPr="000C4BAF" w:rsidRDefault="00182AD7" w:rsidP="00182AD7">
      <w:pPr>
        <w:pStyle w:val="gmail-msolistparagraph"/>
        <w:spacing w:before="0" w:beforeAutospacing="0" w:after="0" w:afterAutospacing="0"/>
        <w:jc w:val="both"/>
        <w:rPr>
          <w:bCs/>
          <w:sz w:val="26"/>
          <w:szCs w:val="26"/>
        </w:rPr>
      </w:pPr>
      <w:r w:rsidRPr="000C4BAF">
        <w:rPr>
          <w:b/>
          <w:bCs/>
          <w:sz w:val="26"/>
          <w:szCs w:val="26"/>
        </w:rPr>
        <w:t xml:space="preserve">A.Bērziņš – </w:t>
      </w:r>
      <w:r w:rsidRPr="000C4BAF">
        <w:rPr>
          <w:bCs/>
          <w:sz w:val="26"/>
          <w:szCs w:val="26"/>
        </w:rPr>
        <w:t>atbalsta iniciatīvu, bet vēlas zināt</w:t>
      </w:r>
      <w:r w:rsidRPr="000C4BAF">
        <w:rPr>
          <w:b/>
          <w:bCs/>
          <w:sz w:val="26"/>
          <w:szCs w:val="26"/>
        </w:rPr>
        <w:t xml:space="preserve"> </w:t>
      </w:r>
      <w:r w:rsidRPr="000C4BAF">
        <w:rPr>
          <w:bCs/>
          <w:sz w:val="26"/>
          <w:szCs w:val="26"/>
        </w:rPr>
        <w:t>kādi būs nākamie soļi šādam lēmumam, ko gribam ar šo lēmumu panākt. Šobrīd katra skola nosaka savu kvalifikāciju, programma vienāda, bet kvalifikācijas dažādas.</w:t>
      </w:r>
    </w:p>
    <w:p w:rsidR="00182AD7" w:rsidRPr="000C4BAF" w:rsidRDefault="00182AD7" w:rsidP="00182AD7">
      <w:pPr>
        <w:pStyle w:val="gmail-msolistparagraph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182AD7" w:rsidRPr="000C4BAF" w:rsidRDefault="00182AD7" w:rsidP="00182AD7">
      <w:pPr>
        <w:pStyle w:val="gmail-msolistparagraph"/>
        <w:spacing w:before="0" w:beforeAutospacing="0" w:after="0" w:afterAutospacing="0"/>
        <w:jc w:val="both"/>
        <w:rPr>
          <w:bCs/>
          <w:sz w:val="26"/>
          <w:szCs w:val="26"/>
        </w:rPr>
      </w:pPr>
      <w:r w:rsidRPr="000C4BAF">
        <w:rPr>
          <w:b/>
          <w:bCs/>
          <w:sz w:val="26"/>
          <w:szCs w:val="26"/>
        </w:rPr>
        <w:t>G.Miķelsons</w:t>
      </w:r>
      <w:r w:rsidRPr="000C4BAF">
        <w:rPr>
          <w:bCs/>
          <w:sz w:val="26"/>
          <w:szCs w:val="26"/>
        </w:rPr>
        <w:t xml:space="preserve"> – </w:t>
      </w:r>
      <w:r w:rsidR="00765507" w:rsidRPr="000C4BAF">
        <w:rPr>
          <w:bCs/>
          <w:sz w:val="26"/>
          <w:szCs w:val="26"/>
        </w:rPr>
        <w:t xml:space="preserve">atbalsta un ierosina </w:t>
      </w:r>
      <w:r w:rsidRPr="000C4BAF">
        <w:rPr>
          <w:bCs/>
          <w:sz w:val="26"/>
          <w:szCs w:val="26"/>
        </w:rPr>
        <w:t>preciz</w:t>
      </w:r>
      <w:r w:rsidR="00765507" w:rsidRPr="000C4BAF">
        <w:rPr>
          <w:bCs/>
          <w:sz w:val="26"/>
          <w:szCs w:val="26"/>
        </w:rPr>
        <w:t>ēt</w:t>
      </w:r>
      <w:r w:rsidRPr="000C4BAF">
        <w:rPr>
          <w:bCs/>
          <w:sz w:val="26"/>
          <w:szCs w:val="26"/>
        </w:rPr>
        <w:t xml:space="preserve"> lēmuma projektu, </w:t>
      </w:r>
      <w:r w:rsidR="0099080B" w:rsidRPr="000C4BAF">
        <w:rPr>
          <w:bCs/>
          <w:sz w:val="26"/>
          <w:szCs w:val="26"/>
        </w:rPr>
        <w:t xml:space="preserve">to izsakot plašāk - </w:t>
      </w:r>
      <w:r w:rsidRPr="000C4BAF">
        <w:rPr>
          <w:bCs/>
          <w:sz w:val="26"/>
          <w:szCs w:val="26"/>
        </w:rPr>
        <w:t xml:space="preserve">par Būvniecības nozares </w:t>
      </w:r>
      <w:r w:rsidR="00765507" w:rsidRPr="000C4BAF">
        <w:rPr>
          <w:bCs/>
          <w:sz w:val="26"/>
          <w:szCs w:val="26"/>
        </w:rPr>
        <w:t xml:space="preserve">darbinieku </w:t>
      </w:r>
      <w:r w:rsidRPr="000C4BAF">
        <w:rPr>
          <w:bCs/>
          <w:sz w:val="26"/>
          <w:szCs w:val="26"/>
        </w:rPr>
        <w:t>kvalifikācijas sistēmas ieviešanu</w:t>
      </w:r>
      <w:r w:rsidR="0099080B" w:rsidRPr="000C4BAF">
        <w:rPr>
          <w:bCs/>
          <w:sz w:val="26"/>
          <w:szCs w:val="26"/>
        </w:rPr>
        <w:t xml:space="preserve">, kā arī </w:t>
      </w:r>
      <w:r w:rsidRPr="000C4BAF">
        <w:rPr>
          <w:bCs/>
          <w:sz w:val="26"/>
          <w:szCs w:val="26"/>
        </w:rPr>
        <w:t xml:space="preserve">noteikt </w:t>
      </w:r>
      <w:r w:rsidR="00765507" w:rsidRPr="000C4BAF">
        <w:rPr>
          <w:bCs/>
          <w:sz w:val="26"/>
          <w:szCs w:val="26"/>
        </w:rPr>
        <w:t xml:space="preserve">atbildību un </w:t>
      </w:r>
      <w:r w:rsidRPr="000C4BAF">
        <w:rPr>
          <w:bCs/>
          <w:sz w:val="26"/>
          <w:szCs w:val="26"/>
        </w:rPr>
        <w:t xml:space="preserve"> termiņus</w:t>
      </w:r>
      <w:r w:rsidR="00765507" w:rsidRPr="000C4BAF">
        <w:rPr>
          <w:bCs/>
          <w:sz w:val="26"/>
          <w:szCs w:val="26"/>
        </w:rPr>
        <w:t xml:space="preserve"> šādas sistēmas koncepcijas izstrādei.</w:t>
      </w:r>
    </w:p>
    <w:p w:rsidR="00765507" w:rsidRPr="000C4BAF" w:rsidRDefault="00765507" w:rsidP="00182AD7">
      <w:pPr>
        <w:pStyle w:val="gmail-msolistparagraph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765507" w:rsidRPr="000C4BAF" w:rsidRDefault="00765507" w:rsidP="00182AD7">
      <w:pPr>
        <w:pStyle w:val="gmail-msolistparagraph"/>
        <w:spacing w:before="0" w:beforeAutospacing="0" w:after="0" w:afterAutospacing="0"/>
        <w:jc w:val="both"/>
        <w:rPr>
          <w:bCs/>
          <w:sz w:val="26"/>
          <w:szCs w:val="26"/>
        </w:rPr>
      </w:pPr>
      <w:r w:rsidRPr="000C4BAF">
        <w:rPr>
          <w:b/>
          <w:bCs/>
          <w:sz w:val="26"/>
          <w:szCs w:val="26"/>
        </w:rPr>
        <w:t>O.Geitus-Eitvina</w:t>
      </w:r>
      <w:r w:rsidRPr="000C4BAF">
        <w:rPr>
          <w:bCs/>
          <w:sz w:val="26"/>
          <w:szCs w:val="26"/>
        </w:rPr>
        <w:t xml:space="preserve"> – aicina padomāt par tiem darbiniekiem, kas arodu apguvuš</w:t>
      </w:r>
      <w:r w:rsidR="00AC61E8">
        <w:rPr>
          <w:bCs/>
          <w:sz w:val="26"/>
          <w:szCs w:val="26"/>
        </w:rPr>
        <w:t>i</w:t>
      </w:r>
      <w:r w:rsidRPr="000C4BAF">
        <w:rPr>
          <w:bCs/>
          <w:sz w:val="26"/>
          <w:szCs w:val="26"/>
        </w:rPr>
        <w:t xml:space="preserve"> padomju laikā un labi strādā savā profesijā bez kādiem dokumentiem, lai tuvāk</w:t>
      </w:r>
      <w:r w:rsidR="0099080B" w:rsidRPr="000C4BAF">
        <w:rPr>
          <w:bCs/>
          <w:sz w:val="26"/>
          <w:szCs w:val="26"/>
        </w:rPr>
        <w:t>ajo</w:t>
      </w:r>
      <w:r w:rsidRPr="000C4BAF">
        <w:rPr>
          <w:bCs/>
          <w:sz w:val="26"/>
          <w:szCs w:val="26"/>
        </w:rPr>
        <w:t>s gados</w:t>
      </w:r>
      <w:r w:rsidR="0099080B" w:rsidRPr="000C4BAF">
        <w:rPr>
          <w:bCs/>
          <w:sz w:val="26"/>
          <w:szCs w:val="26"/>
        </w:rPr>
        <w:t>,</w:t>
      </w:r>
      <w:r w:rsidRPr="000C4BAF">
        <w:rPr>
          <w:bCs/>
          <w:sz w:val="26"/>
          <w:szCs w:val="26"/>
        </w:rPr>
        <w:t xml:space="preserve"> strauji pieaugot būvniecības apjomiem, netiktu no nozares izslēgts liels skaits darbinieku. Skaidri jāsaprot ko mēs saprotam ar kvalificētiem darbiniekiem.</w:t>
      </w:r>
    </w:p>
    <w:p w:rsidR="00765507" w:rsidRPr="000C4BAF" w:rsidRDefault="00765507" w:rsidP="00182AD7">
      <w:pPr>
        <w:pStyle w:val="gmail-msolistparagraph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765507" w:rsidRPr="000C4BAF" w:rsidRDefault="00765507" w:rsidP="00182AD7">
      <w:pPr>
        <w:pStyle w:val="gmail-msolistparagraph"/>
        <w:spacing w:before="0" w:beforeAutospacing="0" w:after="0" w:afterAutospacing="0"/>
        <w:jc w:val="both"/>
        <w:rPr>
          <w:bCs/>
          <w:sz w:val="26"/>
          <w:szCs w:val="26"/>
        </w:rPr>
      </w:pPr>
      <w:r w:rsidRPr="000C4BAF">
        <w:rPr>
          <w:b/>
          <w:sz w:val="26"/>
          <w:szCs w:val="26"/>
        </w:rPr>
        <w:t>R.Vecums–Veco</w:t>
      </w:r>
      <w:r w:rsidRPr="000C4BAF">
        <w:rPr>
          <w:bCs/>
          <w:sz w:val="26"/>
          <w:szCs w:val="26"/>
        </w:rPr>
        <w:t xml:space="preserve"> – caur kvalifikāciju unificēšanu, dodam cilvēkam pārliecību par savām spējām un</w:t>
      </w:r>
      <w:r w:rsidR="00B4725F" w:rsidRPr="000C4BAF">
        <w:rPr>
          <w:bCs/>
          <w:sz w:val="26"/>
          <w:szCs w:val="26"/>
        </w:rPr>
        <w:t xml:space="preserve"> to ka tas tiek novērtēts. Ģenerālvienošanās </w:t>
      </w:r>
      <w:r w:rsidR="00064C53" w:rsidRPr="000C4BAF">
        <w:rPr>
          <w:bCs/>
          <w:sz w:val="26"/>
          <w:szCs w:val="26"/>
        </w:rPr>
        <w:t>neko</w:t>
      </w:r>
      <w:r w:rsidR="00B4725F" w:rsidRPr="000C4BAF">
        <w:rPr>
          <w:bCs/>
          <w:sz w:val="26"/>
          <w:szCs w:val="26"/>
        </w:rPr>
        <w:t xml:space="preserve"> nedo</w:t>
      </w:r>
      <w:r w:rsidR="00064C53" w:rsidRPr="000C4BAF">
        <w:rPr>
          <w:bCs/>
          <w:sz w:val="26"/>
          <w:szCs w:val="26"/>
        </w:rPr>
        <w:t>s</w:t>
      </w:r>
      <w:r w:rsidR="00B4725F" w:rsidRPr="000C4BAF">
        <w:rPr>
          <w:bCs/>
          <w:sz w:val="26"/>
          <w:szCs w:val="26"/>
        </w:rPr>
        <w:t xml:space="preserve">, ja nav noteikta </w:t>
      </w:r>
      <w:r w:rsidR="00CE2006" w:rsidRPr="000C4BAF">
        <w:rPr>
          <w:bCs/>
          <w:sz w:val="26"/>
          <w:szCs w:val="26"/>
        </w:rPr>
        <w:t>darbinieka</w:t>
      </w:r>
      <w:r w:rsidR="00B4725F" w:rsidRPr="000C4BAF">
        <w:rPr>
          <w:bCs/>
          <w:sz w:val="26"/>
          <w:szCs w:val="26"/>
        </w:rPr>
        <w:t xml:space="preserve"> kvalifikācija. Kvalifikācijai jābūt saistītai ar atalgojumu, tad arī būs interese šo kvalifikāciju pierādīt.</w:t>
      </w:r>
    </w:p>
    <w:p w:rsidR="00765507" w:rsidRPr="000C4BAF" w:rsidRDefault="00CE2006" w:rsidP="00182AD7">
      <w:pPr>
        <w:pStyle w:val="gmail-msolistparagraph"/>
        <w:spacing w:before="0" w:beforeAutospacing="0" w:after="0" w:afterAutospacing="0"/>
        <w:jc w:val="both"/>
        <w:rPr>
          <w:bCs/>
          <w:sz w:val="26"/>
          <w:szCs w:val="26"/>
        </w:rPr>
      </w:pPr>
      <w:r w:rsidRPr="000C4BAF">
        <w:rPr>
          <w:bCs/>
          <w:sz w:val="26"/>
          <w:szCs w:val="26"/>
        </w:rPr>
        <w:t>Visiem, kas atrodas būvlaukumā, jāļauj tur atrasties, bet jāļauj tiem pierādīt savu kvalifikāciju.</w:t>
      </w:r>
      <w:r w:rsidR="009C47BA" w:rsidRPr="000C4BAF">
        <w:rPr>
          <w:bCs/>
          <w:sz w:val="26"/>
          <w:szCs w:val="26"/>
        </w:rPr>
        <w:t xml:space="preserve"> Ārvalstīs jau ir izstrādāts mehānisms</w:t>
      </w:r>
      <w:r w:rsidR="008A62E1" w:rsidRPr="000C4BAF">
        <w:rPr>
          <w:bCs/>
          <w:sz w:val="26"/>
          <w:szCs w:val="26"/>
        </w:rPr>
        <w:t>,</w:t>
      </w:r>
      <w:r w:rsidR="009C47BA" w:rsidRPr="000C4BAF">
        <w:rPr>
          <w:bCs/>
          <w:sz w:val="26"/>
          <w:szCs w:val="26"/>
        </w:rPr>
        <w:t xml:space="preserve"> kā</w:t>
      </w:r>
      <w:r w:rsidR="008A62E1" w:rsidRPr="000C4BAF">
        <w:rPr>
          <w:bCs/>
          <w:sz w:val="26"/>
          <w:szCs w:val="26"/>
        </w:rPr>
        <w:t xml:space="preserve"> pierādīt kvalifikāciju.</w:t>
      </w:r>
    </w:p>
    <w:p w:rsidR="00CE2006" w:rsidRPr="000C4BAF" w:rsidRDefault="00CE2006" w:rsidP="00182AD7">
      <w:pPr>
        <w:pStyle w:val="gmail-msolistparagraph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CE2006" w:rsidRPr="000C4BAF" w:rsidRDefault="00283E64" w:rsidP="00E82D25">
      <w:pPr>
        <w:ind w:left="567" w:hanging="567"/>
        <w:jc w:val="both"/>
        <w:rPr>
          <w:color w:val="000000" w:themeColor="text1"/>
          <w:sz w:val="26"/>
          <w:szCs w:val="26"/>
          <w:lang w:val="lv-LV"/>
        </w:rPr>
      </w:pPr>
      <w:r w:rsidRPr="000C4BAF">
        <w:rPr>
          <w:b/>
          <w:color w:val="000000" w:themeColor="text1"/>
          <w:sz w:val="26"/>
          <w:szCs w:val="26"/>
          <w:lang w:val="lv-LV"/>
        </w:rPr>
        <w:t>Nolemj</w:t>
      </w:r>
      <w:r w:rsidRPr="000C4BAF">
        <w:rPr>
          <w:color w:val="000000" w:themeColor="text1"/>
          <w:sz w:val="26"/>
          <w:szCs w:val="26"/>
          <w:lang w:val="lv-LV"/>
        </w:rPr>
        <w:t>:</w:t>
      </w:r>
      <w:r w:rsidR="00E82D25" w:rsidRPr="000C4BAF">
        <w:rPr>
          <w:color w:val="000000" w:themeColor="text1"/>
          <w:sz w:val="26"/>
          <w:szCs w:val="26"/>
          <w:lang w:val="lv-LV"/>
        </w:rPr>
        <w:t xml:space="preserve"> N.Grinbe</w:t>
      </w:r>
      <w:r w:rsidR="009C47BA" w:rsidRPr="000C4BAF">
        <w:rPr>
          <w:color w:val="000000" w:themeColor="text1"/>
          <w:sz w:val="26"/>
          <w:szCs w:val="26"/>
          <w:lang w:val="lv-LV"/>
        </w:rPr>
        <w:t>r</w:t>
      </w:r>
      <w:r w:rsidR="00E82D25" w:rsidRPr="000C4BAF">
        <w:rPr>
          <w:color w:val="000000" w:themeColor="text1"/>
          <w:sz w:val="26"/>
          <w:szCs w:val="26"/>
          <w:lang w:val="lv-LV"/>
        </w:rPr>
        <w:t xml:space="preserve">gam </w:t>
      </w:r>
      <w:r w:rsidR="00CE2006" w:rsidRPr="000C4BAF">
        <w:rPr>
          <w:color w:val="000000" w:themeColor="text1"/>
          <w:sz w:val="26"/>
          <w:szCs w:val="26"/>
          <w:lang w:val="lv-LV"/>
        </w:rPr>
        <w:t xml:space="preserve">sagatavot </w:t>
      </w:r>
      <w:r w:rsidR="00E82D25" w:rsidRPr="000C4BAF">
        <w:rPr>
          <w:color w:val="000000" w:themeColor="text1"/>
          <w:sz w:val="26"/>
          <w:szCs w:val="26"/>
          <w:lang w:val="lv-LV"/>
        </w:rPr>
        <w:t>lēmum</w:t>
      </w:r>
      <w:r w:rsidR="00CE2006" w:rsidRPr="000C4BAF">
        <w:rPr>
          <w:color w:val="000000" w:themeColor="text1"/>
          <w:sz w:val="26"/>
          <w:szCs w:val="26"/>
          <w:lang w:val="lv-LV"/>
        </w:rPr>
        <w:t>a projektu</w:t>
      </w:r>
      <w:r w:rsidR="0099080B" w:rsidRPr="000C4BAF">
        <w:rPr>
          <w:color w:val="000000" w:themeColor="text1"/>
          <w:sz w:val="26"/>
          <w:szCs w:val="26"/>
          <w:lang w:val="lv-LV"/>
        </w:rPr>
        <w:t>,</w:t>
      </w:r>
      <w:r w:rsidR="00CE2006" w:rsidRPr="000C4BAF">
        <w:rPr>
          <w:color w:val="000000" w:themeColor="text1"/>
          <w:sz w:val="26"/>
          <w:szCs w:val="26"/>
          <w:lang w:val="lv-LV"/>
        </w:rPr>
        <w:t xml:space="preserve"> </w:t>
      </w:r>
      <w:r w:rsidR="009C47BA" w:rsidRPr="000C4BAF">
        <w:rPr>
          <w:color w:val="000000" w:themeColor="text1"/>
          <w:sz w:val="26"/>
          <w:szCs w:val="26"/>
          <w:lang w:val="lv-LV"/>
        </w:rPr>
        <w:t xml:space="preserve">lai Padome varētu par to diskutēt </w:t>
      </w:r>
      <w:r w:rsidR="0099080B" w:rsidRPr="000C4BAF">
        <w:rPr>
          <w:color w:val="000000" w:themeColor="text1"/>
          <w:sz w:val="26"/>
          <w:szCs w:val="26"/>
          <w:lang w:val="lv-LV"/>
        </w:rPr>
        <w:t xml:space="preserve">nākamajā Padomes sēdē </w:t>
      </w:r>
      <w:r w:rsidR="009C47BA" w:rsidRPr="000C4BAF">
        <w:rPr>
          <w:color w:val="000000" w:themeColor="text1"/>
          <w:sz w:val="26"/>
          <w:szCs w:val="26"/>
          <w:lang w:val="lv-LV"/>
        </w:rPr>
        <w:t>.</w:t>
      </w:r>
    </w:p>
    <w:p w:rsidR="00CE2006" w:rsidRPr="000C4BAF" w:rsidRDefault="00CE2006" w:rsidP="00E82D25">
      <w:pPr>
        <w:ind w:left="567" w:hanging="567"/>
        <w:jc w:val="both"/>
        <w:rPr>
          <w:color w:val="000000" w:themeColor="text1"/>
          <w:sz w:val="26"/>
          <w:szCs w:val="26"/>
          <w:lang w:val="lv-LV"/>
        </w:rPr>
      </w:pPr>
    </w:p>
    <w:p w:rsidR="00315A5C" w:rsidRPr="000C4BAF" w:rsidRDefault="008A62E1" w:rsidP="0033278D">
      <w:pPr>
        <w:pStyle w:val="ListParagraph"/>
        <w:numPr>
          <w:ilvl w:val="1"/>
          <w:numId w:val="25"/>
        </w:numPr>
        <w:ind w:right="-58"/>
        <w:jc w:val="both"/>
        <w:rPr>
          <w:sz w:val="26"/>
          <w:szCs w:val="26"/>
          <w:lang w:val="lv-LV"/>
        </w:rPr>
      </w:pPr>
      <w:r w:rsidRPr="000C4BAF">
        <w:rPr>
          <w:b/>
          <w:sz w:val="26"/>
          <w:szCs w:val="26"/>
          <w:lang w:val="lv-LV"/>
        </w:rPr>
        <w:t>Informācija par Būvniecības nozares Latvijas 100gadei veltītā konkursa sagatavošanu</w:t>
      </w:r>
      <w:r w:rsidRPr="000C4BAF">
        <w:rPr>
          <w:sz w:val="26"/>
          <w:szCs w:val="26"/>
          <w:lang w:val="lv-LV"/>
        </w:rPr>
        <w:t>.</w:t>
      </w:r>
      <w:r w:rsidRPr="000C4BAF">
        <w:rPr>
          <w:b/>
          <w:sz w:val="26"/>
          <w:szCs w:val="26"/>
          <w:lang w:val="lv-LV"/>
        </w:rPr>
        <w:t xml:space="preserve"> </w:t>
      </w:r>
      <w:r w:rsidRPr="000C4BAF">
        <w:rPr>
          <w:sz w:val="26"/>
          <w:szCs w:val="26"/>
          <w:lang w:val="lv-LV"/>
        </w:rPr>
        <w:t>(B.Fromane)</w:t>
      </w:r>
    </w:p>
    <w:p w:rsidR="00872150" w:rsidRPr="000C4BAF" w:rsidRDefault="00872150" w:rsidP="00872150">
      <w:pPr>
        <w:ind w:right="-58"/>
        <w:jc w:val="both"/>
        <w:rPr>
          <w:sz w:val="26"/>
          <w:szCs w:val="26"/>
          <w:lang w:val="lv-LV"/>
        </w:rPr>
      </w:pPr>
    </w:p>
    <w:p w:rsidR="008A62E1" w:rsidRPr="000C4BAF" w:rsidRDefault="008A62E1" w:rsidP="00872150">
      <w:pPr>
        <w:ind w:right="-58"/>
        <w:jc w:val="both"/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>Biedrībām un v</w:t>
      </w:r>
      <w:r w:rsidR="00136CB6" w:rsidRPr="000C4BAF">
        <w:rPr>
          <w:sz w:val="26"/>
          <w:szCs w:val="26"/>
          <w:lang w:val="lv-LV"/>
        </w:rPr>
        <w:t xml:space="preserve">alsts pārvaldes </w:t>
      </w:r>
      <w:r w:rsidRPr="000C4BAF">
        <w:rPr>
          <w:sz w:val="26"/>
          <w:szCs w:val="26"/>
          <w:lang w:val="lv-LV"/>
        </w:rPr>
        <w:t xml:space="preserve">iestādēm </w:t>
      </w:r>
      <w:r w:rsidR="00136CB6" w:rsidRPr="000C4BAF">
        <w:rPr>
          <w:sz w:val="26"/>
          <w:szCs w:val="26"/>
          <w:lang w:val="lv-LV"/>
        </w:rPr>
        <w:t>jā</w:t>
      </w:r>
      <w:r w:rsidRPr="000C4BAF">
        <w:rPr>
          <w:sz w:val="26"/>
          <w:szCs w:val="26"/>
          <w:lang w:val="lv-LV"/>
        </w:rPr>
        <w:t>apdomā iespēj</w:t>
      </w:r>
      <w:r w:rsidR="00136CB6" w:rsidRPr="000C4BAF">
        <w:rPr>
          <w:sz w:val="26"/>
          <w:szCs w:val="26"/>
          <w:lang w:val="lv-LV"/>
        </w:rPr>
        <w:t>a</w:t>
      </w:r>
      <w:r w:rsidRPr="000C4BAF">
        <w:rPr>
          <w:sz w:val="26"/>
          <w:szCs w:val="26"/>
          <w:lang w:val="lv-LV"/>
        </w:rPr>
        <w:t xml:space="preserve"> un gatavīb</w:t>
      </w:r>
      <w:r w:rsidR="00136CB6" w:rsidRPr="000C4BAF">
        <w:rPr>
          <w:sz w:val="26"/>
          <w:szCs w:val="26"/>
          <w:lang w:val="lv-LV"/>
        </w:rPr>
        <w:t>a</w:t>
      </w:r>
      <w:r w:rsidRPr="000C4BAF">
        <w:rPr>
          <w:sz w:val="26"/>
          <w:szCs w:val="26"/>
          <w:lang w:val="lv-LV"/>
        </w:rPr>
        <w:t xml:space="preserve"> šajā pasākumā piedalīties.</w:t>
      </w:r>
    </w:p>
    <w:p w:rsidR="008A62E1" w:rsidRPr="000C4BAF" w:rsidRDefault="008A62E1" w:rsidP="00872150">
      <w:pPr>
        <w:ind w:right="-58"/>
        <w:jc w:val="both"/>
        <w:rPr>
          <w:sz w:val="26"/>
          <w:szCs w:val="26"/>
          <w:lang w:val="lv-LV"/>
        </w:rPr>
      </w:pPr>
    </w:p>
    <w:p w:rsidR="008924B6" w:rsidRPr="000C4BAF" w:rsidRDefault="008924B6" w:rsidP="00872150">
      <w:pPr>
        <w:ind w:right="-58"/>
        <w:jc w:val="both"/>
        <w:rPr>
          <w:sz w:val="26"/>
          <w:szCs w:val="26"/>
          <w:u w:val="single"/>
          <w:lang w:val="lv-LV"/>
        </w:rPr>
      </w:pPr>
      <w:r w:rsidRPr="000C4BAF">
        <w:rPr>
          <w:sz w:val="26"/>
          <w:szCs w:val="26"/>
          <w:u w:val="single"/>
          <w:lang w:val="lv-LV"/>
        </w:rPr>
        <w:t xml:space="preserve">Konkurss - Balva </w:t>
      </w:r>
      <w:r w:rsidRPr="000C4BAF">
        <w:rPr>
          <w:rFonts w:eastAsia="Calibri"/>
          <w:b/>
          <w:sz w:val="26"/>
          <w:szCs w:val="26"/>
          <w:u w:val="single"/>
          <w:lang w:val="lv-LV" w:eastAsia="lv-LV"/>
        </w:rPr>
        <w:t>Latvijas Gadsimta Būve</w:t>
      </w:r>
    </w:p>
    <w:p w:rsidR="008A62E1" w:rsidRPr="000C4BAF" w:rsidRDefault="00136CB6" w:rsidP="00872150">
      <w:pPr>
        <w:ind w:right="-58"/>
        <w:jc w:val="both"/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lastRenderedPageBreak/>
        <w:t>Pasākuma būtība - a</w:t>
      </w:r>
      <w:r w:rsidR="008A62E1" w:rsidRPr="000C4BAF">
        <w:rPr>
          <w:sz w:val="26"/>
          <w:szCs w:val="26"/>
          <w:lang w:val="lv-LV"/>
        </w:rPr>
        <w:t>pbalvot būves, kas 100 gados tapušas un ar kurām varam lepotie</w:t>
      </w:r>
      <w:r w:rsidRPr="000C4BAF">
        <w:rPr>
          <w:sz w:val="26"/>
          <w:szCs w:val="26"/>
          <w:lang w:val="lv-LV"/>
        </w:rPr>
        <w:t>s</w:t>
      </w:r>
    </w:p>
    <w:p w:rsidR="008A62E1" w:rsidRPr="000C4BAF" w:rsidRDefault="008A62E1" w:rsidP="00872150">
      <w:pPr>
        <w:ind w:right="-58"/>
        <w:jc w:val="both"/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>Pasākuma jēga un pievienotā vērtība</w:t>
      </w:r>
      <w:r w:rsidR="00136CB6" w:rsidRPr="000C4BAF">
        <w:rPr>
          <w:sz w:val="26"/>
          <w:szCs w:val="26"/>
          <w:lang w:val="lv-LV"/>
        </w:rPr>
        <w:t xml:space="preserve"> -</w:t>
      </w:r>
    </w:p>
    <w:p w:rsidR="00136CB6" w:rsidRPr="000C4BAF" w:rsidRDefault="008A62E1" w:rsidP="00872150">
      <w:pPr>
        <w:ind w:right="-58"/>
        <w:jc w:val="both"/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>Veicināt izpratni par to, kas ir kvalitatīva būve mūsdienu sabiedr</w:t>
      </w:r>
      <w:r w:rsidR="00136CB6" w:rsidRPr="000C4BAF">
        <w:rPr>
          <w:sz w:val="26"/>
          <w:szCs w:val="26"/>
          <w:lang w:val="lv-LV"/>
        </w:rPr>
        <w:t>ībā</w:t>
      </w:r>
      <w:r w:rsidRPr="000C4BAF">
        <w:rPr>
          <w:sz w:val="26"/>
          <w:szCs w:val="26"/>
          <w:lang w:val="lv-LV"/>
        </w:rPr>
        <w:t xml:space="preserve"> un apzināšanos, </w:t>
      </w:r>
      <w:r w:rsidR="00136CB6" w:rsidRPr="000C4BAF">
        <w:rPr>
          <w:sz w:val="26"/>
          <w:szCs w:val="26"/>
          <w:lang w:val="lv-LV"/>
        </w:rPr>
        <w:t xml:space="preserve"> </w:t>
      </w:r>
      <w:r w:rsidRPr="000C4BAF">
        <w:rPr>
          <w:sz w:val="26"/>
          <w:szCs w:val="26"/>
          <w:lang w:val="lv-LV"/>
        </w:rPr>
        <w:t>ka būve kalpo gadu desmitiem un visiem iesaistītajiem pret jebkuru b</w:t>
      </w:r>
      <w:r w:rsidR="00136CB6" w:rsidRPr="000C4BAF">
        <w:rPr>
          <w:sz w:val="26"/>
          <w:szCs w:val="26"/>
          <w:lang w:val="lv-LV"/>
        </w:rPr>
        <w:t xml:space="preserve">ūvniecības </w:t>
      </w:r>
      <w:r w:rsidRPr="000C4BAF">
        <w:rPr>
          <w:sz w:val="26"/>
          <w:szCs w:val="26"/>
          <w:lang w:val="lv-LV"/>
        </w:rPr>
        <w:t xml:space="preserve"> p</w:t>
      </w:r>
      <w:r w:rsidR="00136CB6" w:rsidRPr="000C4BAF">
        <w:rPr>
          <w:sz w:val="26"/>
          <w:szCs w:val="26"/>
          <w:lang w:val="lv-LV"/>
        </w:rPr>
        <w:t>rocesu</w:t>
      </w:r>
      <w:r w:rsidRPr="000C4BAF">
        <w:rPr>
          <w:sz w:val="26"/>
          <w:szCs w:val="26"/>
          <w:lang w:val="lv-LV"/>
        </w:rPr>
        <w:t xml:space="preserve"> jāizturas ar lielu atbildību un ilgtermiņa sk</w:t>
      </w:r>
      <w:r w:rsidR="00136CB6" w:rsidRPr="000C4BAF">
        <w:rPr>
          <w:sz w:val="26"/>
          <w:szCs w:val="26"/>
          <w:lang w:val="lv-LV"/>
        </w:rPr>
        <w:t>a</w:t>
      </w:r>
      <w:r w:rsidRPr="000C4BAF">
        <w:rPr>
          <w:sz w:val="26"/>
          <w:szCs w:val="26"/>
          <w:lang w:val="lv-LV"/>
        </w:rPr>
        <w:t>tījumu.</w:t>
      </w:r>
      <w:r w:rsidR="00136CB6" w:rsidRPr="000C4BAF">
        <w:rPr>
          <w:sz w:val="26"/>
          <w:szCs w:val="26"/>
          <w:lang w:val="lv-LV"/>
        </w:rPr>
        <w:t xml:space="preserve"> Veicināt sadarbību starp inženieriem</w:t>
      </w:r>
      <w:r w:rsidR="0099080B" w:rsidRPr="000C4BAF">
        <w:rPr>
          <w:sz w:val="26"/>
          <w:szCs w:val="26"/>
          <w:lang w:val="lv-LV"/>
        </w:rPr>
        <w:t>, būvniekiem</w:t>
      </w:r>
      <w:r w:rsidR="00136CB6" w:rsidRPr="000C4BAF">
        <w:rPr>
          <w:sz w:val="26"/>
          <w:szCs w:val="26"/>
          <w:lang w:val="lv-LV"/>
        </w:rPr>
        <w:t>, arhitektiem un pasūtītājiem.</w:t>
      </w:r>
      <w:r w:rsidR="002B1EEC">
        <w:rPr>
          <w:sz w:val="26"/>
          <w:szCs w:val="26"/>
          <w:lang w:val="lv-LV"/>
        </w:rPr>
        <w:t xml:space="preserve"> </w:t>
      </w:r>
      <w:bookmarkStart w:id="0" w:name="_GoBack"/>
      <w:bookmarkEnd w:id="0"/>
      <w:r w:rsidR="00136CB6" w:rsidRPr="000C4BAF">
        <w:rPr>
          <w:sz w:val="26"/>
          <w:szCs w:val="26"/>
          <w:lang w:val="lv-LV"/>
        </w:rPr>
        <w:t>Pielikumā prezentācija un detalizēts pasākuma plāna apraksts.</w:t>
      </w:r>
    </w:p>
    <w:p w:rsidR="00136CB6" w:rsidRPr="000C4BAF" w:rsidRDefault="00136CB6" w:rsidP="00872150">
      <w:pPr>
        <w:ind w:right="-58"/>
        <w:jc w:val="both"/>
        <w:rPr>
          <w:sz w:val="26"/>
          <w:szCs w:val="26"/>
          <w:lang w:val="lv-LV"/>
        </w:rPr>
      </w:pPr>
    </w:p>
    <w:p w:rsidR="00136CB6" w:rsidRPr="000C4BAF" w:rsidRDefault="0003480E" w:rsidP="00872150">
      <w:pPr>
        <w:ind w:right="-58"/>
        <w:jc w:val="both"/>
        <w:rPr>
          <w:sz w:val="26"/>
          <w:szCs w:val="26"/>
          <w:lang w:val="lv-LV"/>
        </w:rPr>
      </w:pPr>
      <w:r w:rsidRPr="000C4BAF">
        <w:rPr>
          <w:sz w:val="26"/>
          <w:szCs w:val="26"/>
          <w:u w:val="single"/>
          <w:lang w:val="lv-LV"/>
        </w:rPr>
        <w:t>2018.</w:t>
      </w:r>
      <w:r w:rsidR="0099080B" w:rsidRPr="000C4BAF">
        <w:rPr>
          <w:sz w:val="26"/>
          <w:szCs w:val="26"/>
          <w:u w:val="single"/>
          <w:lang w:val="lv-LV"/>
        </w:rPr>
        <w:t xml:space="preserve">gada </w:t>
      </w:r>
      <w:r w:rsidRPr="000C4BAF">
        <w:rPr>
          <w:sz w:val="26"/>
          <w:szCs w:val="26"/>
          <w:u w:val="single"/>
          <w:lang w:val="lv-LV"/>
        </w:rPr>
        <w:t>m</w:t>
      </w:r>
      <w:r w:rsidR="00136CB6" w:rsidRPr="000C4BAF">
        <w:rPr>
          <w:sz w:val="26"/>
          <w:szCs w:val="26"/>
          <w:u w:val="single"/>
          <w:lang w:val="lv-LV"/>
        </w:rPr>
        <w:t xml:space="preserve">aijā </w:t>
      </w:r>
    </w:p>
    <w:p w:rsidR="00136CB6" w:rsidRPr="000C4BAF" w:rsidRDefault="00136CB6" w:rsidP="0099080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lv-LV" w:eastAsia="lv-LV"/>
        </w:rPr>
      </w:pPr>
      <w:r w:rsidRPr="000C4BAF">
        <w:rPr>
          <w:rFonts w:eastAsia="Calibri"/>
          <w:sz w:val="26"/>
          <w:szCs w:val="26"/>
          <w:lang w:val="lv-LV" w:eastAsia="lv-LV"/>
        </w:rPr>
        <w:t>Arhitektu, būvnieku, inženieru, valsts pārvaldes kopsapulcē tiek svinīgi parakstīts nodomu līgums par balvas izveidošanu un tiek izdiskutēts  Latvijas Gadsimta Būvju koncepts un pirmās vadlīnijas.</w:t>
      </w:r>
    </w:p>
    <w:p w:rsidR="00136CB6" w:rsidRPr="000C4BAF" w:rsidRDefault="00136CB6" w:rsidP="00724AAA">
      <w:pPr>
        <w:pStyle w:val="ListParagraph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lv-LV" w:eastAsia="lv-LV"/>
        </w:rPr>
      </w:pPr>
      <w:r w:rsidRPr="000C4BAF">
        <w:rPr>
          <w:rFonts w:eastAsia="Calibri"/>
          <w:sz w:val="26"/>
          <w:szCs w:val="26"/>
          <w:lang w:val="lv-LV" w:eastAsia="lv-LV"/>
        </w:rPr>
        <w:t>Pasākums tiek atspoguļots medijos, kā sākums Latvijas būvniecības un arhitektūras</w:t>
      </w:r>
      <w:r w:rsidR="008924B6" w:rsidRPr="000C4BAF">
        <w:rPr>
          <w:rFonts w:eastAsia="Calibri"/>
          <w:sz w:val="26"/>
          <w:szCs w:val="26"/>
          <w:lang w:val="lv-LV" w:eastAsia="lv-LV"/>
        </w:rPr>
        <w:t xml:space="preserve"> </w:t>
      </w:r>
      <w:r w:rsidRPr="000C4BAF">
        <w:rPr>
          <w:rFonts w:eastAsia="Calibri"/>
          <w:sz w:val="26"/>
          <w:szCs w:val="26"/>
          <w:lang w:val="lv-LV" w:eastAsia="lv-LV"/>
        </w:rPr>
        <w:t>kopīgas nozīmes projektam.</w:t>
      </w:r>
    </w:p>
    <w:p w:rsidR="00136CB6" w:rsidRPr="000C4BAF" w:rsidRDefault="00136CB6" w:rsidP="0003480E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eastAsia="Calibri"/>
          <w:sz w:val="26"/>
          <w:szCs w:val="26"/>
          <w:lang w:val="lv-LV" w:eastAsia="lv-LV"/>
        </w:rPr>
      </w:pPr>
      <w:r w:rsidRPr="000C4BAF">
        <w:rPr>
          <w:rFonts w:eastAsia="Calibri"/>
          <w:sz w:val="26"/>
          <w:szCs w:val="26"/>
          <w:lang w:val="lv-LV" w:eastAsia="lv-LV"/>
        </w:rPr>
        <w:t>Tiek uzsākta komunikācija sociālajos tīklos, atspoguļojot sapulci</w:t>
      </w:r>
    </w:p>
    <w:p w:rsidR="00136CB6" w:rsidRPr="000C4BAF" w:rsidRDefault="0003480E" w:rsidP="0003480E">
      <w:pPr>
        <w:pStyle w:val="ListParagraph"/>
        <w:numPr>
          <w:ilvl w:val="0"/>
          <w:numId w:val="46"/>
        </w:numPr>
        <w:ind w:right="-58"/>
        <w:jc w:val="both"/>
        <w:rPr>
          <w:sz w:val="26"/>
          <w:szCs w:val="26"/>
          <w:lang w:val="lv-LV"/>
        </w:rPr>
      </w:pPr>
      <w:r w:rsidRPr="000C4BAF">
        <w:rPr>
          <w:rFonts w:eastAsia="Calibri"/>
          <w:sz w:val="26"/>
          <w:szCs w:val="26"/>
          <w:lang w:val="lv-LV" w:eastAsia="lv-LV"/>
        </w:rPr>
        <w:t>Tiek uzsākta</w:t>
      </w:r>
      <w:r w:rsidR="00136CB6" w:rsidRPr="000C4BAF">
        <w:rPr>
          <w:rFonts w:eastAsia="Calibri"/>
          <w:sz w:val="26"/>
          <w:szCs w:val="26"/>
          <w:lang w:val="lv-LV" w:eastAsia="lv-LV"/>
        </w:rPr>
        <w:t xml:space="preserve"> publisk</w:t>
      </w:r>
      <w:r w:rsidRPr="000C4BAF">
        <w:rPr>
          <w:rFonts w:eastAsia="Calibri"/>
          <w:sz w:val="26"/>
          <w:szCs w:val="26"/>
          <w:lang w:val="lv-LV" w:eastAsia="lv-LV"/>
        </w:rPr>
        <w:t>a</w:t>
      </w:r>
      <w:r w:rsidR="00136CB6" w:rsidRPr="000C4BAF">
        <w:rPr>
          <w:rFonts w:eastAsia="Calibri"/>
          <w:sz w:val="26"/>
          <w:szCs w:val="26"/>
          <w:lang w:val="lv-LV" w:eastAsia="lv-LV"/>
        </w:rPr>
        <w:t xml:space="preserve"> komunikācij</w:t>
      </w:r>
      <w:r w:rsidRPr="000C4BAF">
        <w:rPr>
          <w:rFonts w:eastAsia="Calibri"/>
          <w:sz w:val="26"/>
          <w:szCs w:val="26"/>
          <w:lang w:val="lv-LV" w:eastAsia="lv-LV"/>
        </w:rPr>
        <w:t>a</w:t>
      </w:r>
      <w:r w:rsidR="00136CB6" w:rsidRPr="000C4BAF">
        <w:rPr>
          <w:rFonts w:eastAsia="Calibri"/>
          <w:sz w:val="26"/>
          <w:szCs w:val="26"/>
          <w:lang w:val="lv-LV" w:eastAsia="lv-LV"/>
        </w:rPr>
        <w:t xml:space="preserve"> par projektu</w:t>
      </w:r>
      <w:r w:rsidRPr="000C4BAF">
        <w:rPr>
          <w:sz w:val="26"/>
          <w:szCs w:val="26"/>
          <w:lang w:val="lv-LV"/>
        </w:rPr>
        <w:t>.</w:t>
      </w:r>
    </w:p>
    <w:p w:rsidR="0003480E" w:rsidRPr="000C4BAF" w:rsidRDefault="0003480E" w:rsidP="00136CB6">
      <w:pPr>
        <w:ind w:right="-58"/>
        <w:jc w:val="both"/>
        <w:rPr>
          <w:sz w:val="26"/>
          <w:szCs w:val="26"/>
          <w:lang w:val="lv-LV"/>
        </w:rPr>
      </w:pPr>
    </w:p>
    <w:p w:rsidR="0003480E" w:rsidRPr="000C4BAF" w:rsidRDefault="0003480E" w:rsidP="00136CB6">
      <w:pPr>
        <w:ind w:right="-58"/>
        <w:jc w:val="both"/>
        <w:rPr>
          <w:rFonts w:eastAsia="Calibri"/>
          <w:bCs/>
          <w:iCs/>
          <w:sz w:val="26"/>
          <w:szCs w:val="26"/>
          <w:u w:val="single"/>
          <w:lang w:val="lv-LV" w:eastAsia="lv-LV"/>
        </w:rPr>
      </w:pPr>
      <w:r w:rsidRPr="000C4BAF">
        <w:rPr>
          <w:rFonts w:eastAsia="Calibri"/>
          <w:bCs/>
          <w:iCs/>
          <w:sz w:val="26"/>
          <w:szCs w:val="26"/>
          <w:u w:val="single"/>
          <w:lang w:val="lv-LV" w:eastAsia="lv-LV"/>
        </w:rPr>
        <w:t>2018.</w:t>
      </w:r>
      <w:r w:rsidR="008924B6" w:rsidRPr="000C4BAF">
        <w:rPr>
          <w:rFonts w:eastAsia="Calibri"/>
          <w:bCs/>
          <w:iCs/>
          <w:sz w:val="26"/>
          <w:szCs w:val="26"/>
          <w:u w:val="single"/>
          <w:lang w:val="lv-LV" w:eastAsia="lv-LV"/>
        </w:rPr>
        <w:t xml:space="preserve">gada </w:t>
      </w:r>
      <w:r w:rsidRPr="000C4BAF">
        <w:rPr>
          <w:rFonts w:eastAsia="Calibri"/>
          <w:bCs/>
          <w:iCs/>
          <w:sz w:val="26"/>
          <w:szCs w:val="26"/>
          <w:u w:val="single"/>
          <w:lang w:val="lv-LV" w:eastAsia="lv-LV"/>
        </w:rPr>
        <w:t>jūnijs – septembris</w:t>
      </w:r>
    </w:p>
    <w:p w:rsidR="00D600C9" w:rsidRPr="000C4BAF" w:rsidRDefault="00D600C9" w:rsidP="00136CB6">
      <w:pPr>
        <w:ind w:right="-58"/>
        <w:jc w:val="both"/>
        <w:rPr>
          <w:rFonts w:eastAsia="Calibri"/>
          <w:bCs/>
          <w:iCs/>
          <w:sz w:val="26"/>
          <w:szCs w:val="26"/>
          <w:u w:val="single"/>
          <w:lang w:val="lv-LV" w:eastAsia="lv-LV"/>
        </w:rPr>
      </w:pPr>
      <w:r w:rsidRPr="000C4BAF">
        <w:rPr>
          <w:rFonts w:eastAsia="Calibri"/>
          <w:bCs/>
          <w:iCs/>
          <w:sz w:val="26"/>
          <w:szCs w:val="26"/>
          <w:u w:val="single"/>
          <w:lang w:val="lv-LV" w:eastAsia="lv-LV"/>
        </w:rPr>
        <w:t>Plāna realizēšana</w:t>
      </w:r>
    </w:p>
    <w:p w:rsidR="0003480E" w:rsidRPr="000C4BAF" w:rsidRDefault="00D600C9" w:rsidP="008924B6">
      <w:pPr>
        <w:autoSpaceDE w:val="0"/>
        <w:autoSpaceDN w:val="0"/>
        <w:adjustRightInd w:val="0"/>
        <w:ind w:left="284"/>
        <w:rPr>
          <w:rFonts w:eastAsia="Calibri"/>
          <w:sz w:val="26"/>
          <w:szCs w:val="26"/>
          <w:lang w:val="lv-LV" w:eastAsia="lv-LV"/>
        </w:rPr>
      </w:pPr>
      <w:r w:rsidRPr="000C4BAF">
        <w:rPr>
          <w:rFonts w:eastAsia="Calibri"/>
          <w:sz w:val="26"/>
          <w:szCs w:val="26"/>
          <w:lang w:val="lv-LV" w:eastAsia="lv-LV"/>
        </w:rPr>
        <w:t xml:space="preserve">- </w:t>
      </w:r>
      <w:r w:rsidR="0003480E" w:rsidRPr="000C4BAF">
        <w:rPr>
          <w:rFonts w:eastAsia="Calibri"/>
          <w:sz w:val="26"/>
          <w:szCs w:val="26"/>
          <w:lang w:val="lv-LV" w:eastAsia="lv-LV"/>
        </w:rPr>
        <w:t>Tiek izvēlēts balvas mākslinieks;</w:t>
      </w:r>
    </w:p>
    <w:p w:rsidR="0003480E" w:rsidRPr="000C4BAF" w:rsidRDefault="00D600C9" w:rsidP="008924B6">
      <w:pPr>
        <w:autoSpaceDE w:val="0"/>
        <w:autoSpaceDN w:val="0"/>
        <w:adjustRightInd w:val="0"/>
        <w:ind w:left="284"/>
        <w:jc w:val="both"/>
        <w:rPr>
          <w:rFonts w:eastAsia="Calibri"/>
          <w:sz w:val="26"/>
          <w:szCs w:val="26"/>
          <w:lang w:val="lv-LV" w:eastAsia="lv-LV"/>
        </w:rPr>
      </w:pPr>
      <w:r w:rsidRPr="000C4BAF">
        <w:rPr>
          <w:rFonts w:eastAsia="Calibri"/>
          <w:sz w:val="26"/>
          <w:szCs w:val="26"/>
          <w:lang w:val="lv-LV" w:eastAsia="lv-LV"/>
        </w:rPr>
        <w:t xml:space="preserve">- </w:t>
      </w:r>
      <w:r w:rsidR="0003480E" w:rsidRPr="000C4BAF">
        <w:rPr>
          <w:rFonts w:eastAsia="Calibri"/>
          <w:sz w:val="26"/>
          <w:szCs w:val="26"/>
          <w:lang w:val="lv-LV" w:eastAsia="lv-LV"/>
        </w:rPr>
        <w:t>Ārzemju un Latvijas</w:t>
      </w:r>
      <w:r w:rsidRPr="000C4BAF">
        <w:rPr>
          <w:rFonts w:eastAsia="Calibri"/>
          <w:sz w:val="26"/>
          <w:szCs w:val="26"/>
          <w:lang w:val="lv-LV" w:eastAsia="lv-LV"/>
        </w:rPr>
        <w:t xml:space="preserve"> </w:t>
      </w:r>
      <w:r w:rsidR="0003480E" w:rsidRPr="000C4BAF">
        <w:rPr>
          <w:rFonts w:eastAsia="Calibri"/>
          <w:sz w:val="26"/>
          <w:szCs w:val="26"/>
          <w:lang w:val="lv-LV" w:eastAsia="lv-LV"/>
        </w:rPr>
        <w:t>žūrijas locekļi tiek</w:t>
      </w:r>
      <w:r w:rsidRPr="000C4BAF">
        <w:rPr>
          <w:rFonts w:eastAsia="Calibri"/>
          <w:sz w:val="26"/>
          <w:szCs w:val="26"/>
          <w:lang w:val="lv-LV" w:eastAsia="lv-LV"/>
        </w:rPr>
        <w:t xml:space="preserve"> </w:t>
      </w:r>
      <w:r w:rsidR="0003480E" w:rsidRPr="000C4BAF">
        <w:rPr>
          <w:rFonts w:eastAsia="Calibri"/>
          <w:sz w:val="26"/>
          <w:szCs w:val="26"/>
          <w:lang w:val="lv-LV" w:eastAsia="lv-LV"/>
        </w:rPr>
        <w:t>aicināti apbraukāt</w:t>
      </w:r>
      <w:r w:rsidRPr="000C4BAF">
        <w:rPr>
          <w:rFonts w:eastAsia="Calibri"/>
          <w:sz w:val="26"/>
          <w:szCs w:val="26"/>
          <w:lang w:val="lv-LV" w:eastAsia="lv-LV"/>
        </w:rPr>
        <w:t xml:space="preserve"> </w:t>
      </w:r>
      <w:r w:rsidR="0003480E" w:rsidRPr="000C4BAF">
        <w:rPr>
          <w:rFonts w:eastAsia="Calibri"/>
          <w:sz w:val="26"/>
          <w:szCs w:val="26"/>
          <w:lang w:val="lv-LV" w:eastAsia="lv-LV"/>
        </w:rPr>
        <w:t>objektus un uzsākt</w:t>
      </w:r>
      <w:r w:rsidRPr="000C4BAF">
        <w:rPr>
          <w:rFonts w:eastAsia="Calibri"/>
          <w:sz w:val="26"/>
          <w:szCs w:val="26"/>
          <w:lang w:val="lv-LV" w:eastAsia="lv-LV"/>
        </w:rPr>
        <w:t xml:space="preserve"> </w:t>
      </w:r>
      <w:r w:rsidR="0003480E" w:rsidRPr="000C4BAF">
        <w:rPr>
          <w:rFonts w:eastAsia="Calibri"/>
          <w:sz w:val="26"/>
          <w:szCs w:val="26"/>
          <w:lang w:val="lv-LV" w:eastAsia="lv-LV"/>
        </w:rPr>
        <w:t>vērtēšanu</w:t>
      </w:r>
      <w:r w:rsidRPr="000C4BAF">
        <w:rPr>
          <w:rFonts w:eastAsia="Calibri"/>
          <w:sz w:val="26"/>
          <w:szCs w:val="26"/>
          <w:lang w:val="lv-LV" w:eastAsia="lv-LV"/>
        </w:rPr>
        <w:t>;</w:t>
      </w:r>
    </w:p>
    <w:p w:rsidR="00D600C9" w:rsidRPr="000C4BAF" w:rsidRDefault="00D600C9" w:rsidP="008924B6">
      <w:pPr>
        <w:autoSpaceDE w:val="0"/>
        <w:autoSpaceDN w:val="0"/>
        <w:adjustRightInd w:val="0"/>
        <w:ind w:left="284"/>
        <w:jc w:val="both"/>
        <w:rPr>
          <w:rFonts w:eastAsia="Calibri"/>
          <w:sz w:val="26"/>
          <w:szCs w:val="26"/>
          <w:lang w:val="lv-LV" w:eastAsia="lv-LV"/>
        </w:rPr>
      </w:pPr>
      <w:r w:rsidRPr="000C4BAF">
        <w:rPr>
          <w:rFonts w:eastAsia="Calibri"/>
          <w:sz w:val="26"/>
          <w:szCs w:val="26"/>
          <w:lang w:val="lv-LV" w:eastAsia="lv-LV"/>
        </w:rPr>
        <w:t>- Balvas mājaslapā tiek izveidota sadaļa, kur sabiedrībai ir iespēja iepazīties ar nominētajiem darbiem un atstāt savu balsi;</w:t>
      </w:r>
    </w:p>
    <w:p w:rsidR="00D600C9" w:rsidRPr="000C4BAF" w:rsidRDefault="00D600C9" w:rsidP="008924B6">
      <w:pPr>
        <w:autoSpaceDE w:val="0"/>
        <w:autoSpaceDN w:val="0"/>
        <w:adjustRightInd w:val="0"/>
        <w:ind w:left="284"/>
        <w:jc w:val="both"/>
        <w:rPr>
          <w:rFonts w:eastAsia="Calibri"/>
          <w:sz w:val="26"/>
          <w:szCs w:val="26"/>
          <w:lang w:val="lv-LV" w:eastAsia="lv-LV"/>
        </w:rPr>
      </w:pPr>
      <w:r w:rsidRPr="000C4BAF">
        <w:rPr>
          <w:rFonts w:eastAsia="Calibri"/>
          <w:sz w:val="26"/>
          <w:szCs w:val="26"/>
          <w:lang w:val="lv-LV" w:eastAsia="lv-LV"/>
        </w:rPr>
        <w:t>- Balvas komunikācijas atbalsts.</w:t>
      </w:r>
    </w:p>
    <w:p w:rsidR="00D600C9" w:rsidRPr="000C4BAF" w:rsidRDefault="00D600C9" w:rsidP="00D600C9">
      <w:pPr>
        <w:autoSpaceDE w:val="0"/>
        <w:autoSpaceDN w:val="0"/>
        <w:adjustRightInd w:val="0"/>
        <w:rPr>
          <w:rFonts w:eastAsia="Calibri"/>
          <w:sz w:val="26"/>
          <w:szCs w:val="26"/>
          <w:lang w:val="lv-LV" w:eastAsia="lv-LV"/>
        </w:rPr>
      </w:pPr>
    </w:p>
    <w:p w:rsidR="00D600C9" w:rsidRPr="000C4BAF" w:rsidRDefault="00D600C9" w:rsidP="00D600C9">
      <w:pPr>
        <w:autoSpaceDE w:val="0"/>
        <w:autoSpaceDN w:val="0"/>
        <w:adjustRightInd w:val="0"/>
        <w:rPr>
          <w:rFonts w:eastAsia="Calibri"/>
          <w:sz w:val="26"/>
          <w:szCs w:val="26"/>
          <w:u w:val="single"/>
          <w:lang w:val="lv-LV" w:eastAsia="lv-LV"/>
        </w:rPr>
      </w:pPr>
      <w:r w:rsidRPr="000C4BAF">
        <w:rPr>
          <w:rFonts w:eastAsia="Calibri"/>
          <w:bCs/>
          <w:iCs/>
          <w:sz w:val="26"/>
          <w:szCs w:val="26"/>
          <w:u w:val="single"/>
          <w:lang w:val="lv-LV" w:eastAsia="lv-LV"/>
        </w:rPr>
        <w:t>2018.</w:t>
      </w:r>
      <w:r w:rsidR="008924B6" w:rsidRPr="000C4BAF">
        <w:rPr>
          <w:rFonts w:eastAsia="Calibri"/>
          <w:bCs/>
          <w:iCs/>
          <w:sz w:val="26"/>
          <w:szCs w:val="26"/>
          <w:u w:val="single"/>
          <w:lang w:val="lv-LV" w:eastAsia="lv-LV"/>
        </w:rPr>
        <w:t xml:space="preserve">gada </w:t>
      </w:r>
      <w:r w:rsidRPr="000C4BAF">
        <w:rPr>
          <w:rFonts w:eastAsia="Calibri"/>
          <w:bCs/>
          <w:iCs/>
          <w:sz w:val="26"/>
          <w:szCs w:val="26"/>
          <w:u w:val="single"/>
          <w:lang w:val="lv-LV" w:eastAsia="lv-LV"/>
        </w:rPr>
        <w:t>septembris - decembris</w:t>
      </w:r>
    </w:p>
    <w:p w:rsidR="0003480E" w:rsidRPr="000C4BAF" w:rsidRDefault="00D600C9" w:rsidP="0003480E">
      <w:pPr>
        <w:ind w:right="-58"/>
        <w:jc w:val="both"/>
        <w:rPr>
          <w:rFonts w:eastAsia="Calibri"/>
          <w:sz w:val="26"/>
          <w:szCs w:val="26"/>
          <w:lang w:val="lv-LV" w:eastAsia="lv-LV"/>
        </w:rPr>
      </w:pPr>
      <w:r w:rsidRPr="000C4BAF">
        <w:rPr>
          <w:rFonts w:eastAsia="Calibri"/>
          <w:sz w:val="26"/>
          <w:szCs w:val="26"/>
          <w:lang w:val="lv-LV" w:eastAsia="lv-LV"/>
        </w:rPr>
        <w:t>Rezultātu sagatavošana</w:t>
      </w:r>
    </w:p>
    <w:p w:rsidR="0003480E" w:rsidRPr="000C4BAF" w:rsidRDefault="00D600C9" w:rsidP="00B233CF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right="-58"/>
        <w:jc w:val="both"/>
        <w:rPr>
          <w:rFonts w:eastAsia="Calibri"/>
          <w:sz w:val="26"/>
          <w:szCs w:val="26"/>
          <w:lang w:val="lv-LV" w:eastAsia="lv-LV"/>
        </w:rPr>
      </w:pPr>
      <w:r w:rsidRPr="000C4BAF">
        <w:rPr>
          <w:rFonts w:eastAsia="Calibri"/>
          <w:sz w:val="26"/>
          <w:szCs w:val="26"/>
          <w:lang w:val="lv-LV" w:eastAsia="lv-LV"/>
        </w:rPr>
        <w:t>Tiek finalizēts žūrijas</w:t>
      </w:r>
      <w:r w:rsidR="004C0BD5" w:rsidRPr="000C4BAF">
        <w:rPr>
          <w:rFonts w:eastAsia="Calibri"/>
          <w:sz w:val="26"/>
          <w:szCs w:val="26"/>
          <w:lang w:val="lv-LV" w:eastAsia="lv-LV"/>
        </w:rPr>
        <w:t xml:space="preserve"> </w:t>
      </w:r>
      <w:r w:rsidRPr="000C4BAF">
        <w:rPr>
          <w:rFonts w:eastAsia="Calibri"/>
          <w:sz w:val="26"/>
          <w:szCs w:val="26"/>
          <w:lang w:val="lv-LV" w:eastAsia="lv-LV"/>
        </w:rPr>
        <w:t>vērtējums</w:t>
      </w:r>
      <w:r w:rsidR="004C0BD5" w:rsidRPr="000C4BAF">
        <w:rPr>
          <w:rFonts w:eastAsia="Calibri"/>
          <w:sz w:val="26"/>
          <w:szCs w:val="26"/>
          <w:lang w:val="lv-LV" w:eastAsia="lv-LV"/>
        </w:rPr>
        <w:t>;</w:t>
      </w:r>
    </w:p>
    <w:p w:rsidR="004C0BD5" w:rsidRPr="000C4BAF" w:rsidRDefault="004C0BD5" w:rsidP="00857D6E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right="-58"/>
        <w:jc w:val="both"/>
        <w:rPr>
          <w:rFonts w:eastAsia="Calibri"/>
          <w:sz w:val="26"/>
          <w:szCs w:val="26"/>
          <w:lang w:val="lv-LV" w:eastAsia="lv-LV"/>
        </w:rPr>
      </w:pPr>
      <w:r w:rsidRPr="000C4BAF">
        <w:rPr>
          <w:rFonts w:eastAsia="Calibri"/>
          <w:sz w:val="26"/>
          <w:szCs w:val="26"/>
          <w:lang w:val="lv-LV" w:eastAsia="lv-LV"/>
        </w:rPr>
        <w:t>Uzsākta ceremonijas plānošana;</w:t>
      </w:r>
    </w:p>
    <w:p w:rsidR="004C0BD5" w:rsidRPr="000C4BAF" w:rsidRDefault="004C0BD5" w:rsidP="007B5C4E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right="-58"/>
        <w:jc w:val="both"/>
        <w:rPr>
          <w:rFonts w:eastAsia="Calibri"/>
          <w:sz w:val="26"/>
          <w:szCs w:val="26"/>
          <w:lang w:val="lv-LV" w:eastAsia="lv-LV"/>
        </w:rPr>
      </w:pPr>
      <w:r w:rsidRPr="000C4BAF">
        <w:rPr>
          <w:rFonts w:eastAsia="Calibri"/>
          <w:sz w:val="26"/>
          <w:szCs w:val="26"/>
          <w:lang w:val="lv-LV" w:eastAsia="lv-LV"/>
        </w:rPr>
        <w:t>Uzsākta Balvas komunikācija.</w:t>
      </w:r>
    </w:p>
    <w:p w:rsidR="004C0BD5" w:rsidRPr="000C4BAF" w:rsidRDefault="004C0BD5" w:rsidP="004C0BD5">
      <w:pPr>
        <w:autoSpaceDE w:val="0"/>
        <w:autoSpaceDN w:val="0"/>
        <w:adjustRightInd w:val="0"/>
        <w:ind w:right="-58"/>
        <w:jc w:val="both"/>
        <w:rPr>
          <w:rFonts w:eastAsia="Calibri"/>
          <w:sz w:val="26"/>
          <w:szCs w:val="26"/>
          <w:lang w:val="lv-LV" w:eastAsia="lv-LV"/>
        </w:rPr>
      </w:pPr>
    </w:p>
    <w:p w:rsidR="004C0BD5" w:rsidRPr="000C4BAF" w:rsidRDefault="004C0BD5" w:rsidP="004C0BD5">
      <w:pPr>
        <w:autoSpaceDE w:val="0"/>
        <w:autoSpaceDN w:val="0"/>
        <w:adjustRightInd w:val="0"/>
        <w:ind w:right="-58"/>
        <w:jc w:val="both"/>
        <w:rPr>
          <w:rFonts w:eastAsia="Calibri"/>
          <w:sz w:val="26"/>
          <w:szCs w:val="26"/>
          <w:u w:val="single"/>
          <w:lang w:val="lv-LV" w:eastAsia="lv-LV"/>
        </w:rPr>
      </w:pPr>
      <w:r w:rsidRPr="000C4BAF">
        <w:rPr>
          <w:rFonts w:eastAsia="Calibri"/>
          <w:sz w:val="26"/>
          <w:szCs w:val="26"/>
          <w:u w:val="single"/>
          <w:lang w:val="lv-LV" w:eastAsia="lv-LV"/>
        </w:rPr>
        <w:t>2019.</w:t>
      </w:r>
      <w:r w:rsidR="008924B6" w:rsidRPr="000C4BAF">
        <w:rPr>
          <w:rFonts w:eastAsia="Calibri"/>
          <w:sz w:val="26"/>
          <w:szCs w:val="26"/>
          <w:u w:val="single"/>
          <w:lang w:val="lv-LV" w:eastAsia="lv-LV"/>
        </w:rPr>
        <w:t xml:space="preserve">gada </w:t>
      </w:r>
      <w:r w:rsidRPr="000C4BAF">
        <w:rPr>
          <w:rFonts w:eastAsia="Calibri"/>
          <w:sz w:val="26"/>
          <w:szCs w:val="26"/>
          <w:u w:val="single"/>
          <w:lang w:val="lv-LV" w:eastAsia="lv-LV"/>
        </w:rPr>
        <w:t>janvāris – Balvas pasniegšanas ceremonija</w:t>
      </w:r>
    </w:p>
    <w:p w:rsidR="008924B6" w:rsidRPr="000C4BAF" w:rsidRDefault="008924B6" w:rsidP="004C0BD5">
      <w:pPr>
        <w:autoSpaceDE w:val="0"/>
        <w:autoSpaceDN w:val="0"/>
        <w:adjustRightInd w:val="0"/>
        <w:ind w:right="-58"/>
        <w:jc w:val="both"/>
        <w:rPr>
          <w:rFonts w:eastAsia="Calibri"/>
          <w:sz w:val="26"/>
          <w:szCs w:val="26"/>
          <w:u w:val="single"/>
          <w:lang w:val="lv-LV" w:eastAsia="lv-LV"/>
        </w:rPr>
      </w:pPr>
    </w:p>
    <w:p w:rsidR="004C0BD5" w:rsidRPr="000C4BAF" w:rsidRDefault="004C0BD5" w:rsidP="004C0BD5">
      <w:pPr>
        <w:autoSpaceDE w:val="0"/>
        <w:autoSpaceDN w:val="0"/>
        <w:adjustRightInd w:val="0"/>
        <w:ind w:right="-58"/>
        <w:jc w:val="both"/>
        <w:rPr>
          <w:rFonts w:eastAsia="Calibri"/>
          <w:sz w:val="26"/>
          <w:szCs w:val="26"/>
          <w:u w:val="single"/>
          <w:lang w:val="lv-LV" w:eastAsia="lv-LV"/>
        </w:rPr>
      </w:pPr>
      <w:r w:rsidRPr="000C4BAF">
        <w:rPr>
          <w:rFonts w:eastAsia="Calibri"/>
          <w:sz w:val="26"/>
          <w:szCs w:val="26"/>
          <w:u w:val="single"/>
          <w:lang w:val="lv-LV" w:eastAsia="lv-LV"/>
        </w:rPr>
        <w:t>2019.gada  janvāris – februāris</w:t>
      </w:r>
    </w:p>
    <w:p w:rsidR="004C0BD5" w:rsidRPr="000C4BAF" w:rsidRDefault="004C0BD5" w:rsidP="008924B6">
      <w:pPr>
        <w:autoSpaceDE w:val="0"/>
        <w:autoSpaceDN w:val="0"/>
        <w:adjustRightInd w:val="0"/>
        <w:ind w:left="426"/>
        <w:rPr>
          <w:rFonts w:eastAsia="Calibri"/>
          <w:sz w:val="26"/>
          <w:szCs w:val="26"/>
          <w:lang w:val="lv-LV" w:eastAsia="lv-LV"/>
        </w:rPr>
      </w:pPr>
      <w:r w:rsidRPr="000C4BAF">
        <w:rPr>
          <w:rFonts w:eastAsia="Calibri"/>
          <w:sz w:val="26"/>
          <w:szCs w:val="26"/>
          <w:lang w:val="lv-LV" w:eastAsia="lv-LV"/>
        </w:rPr>
        <w:t>- Balvu piestiprināšana  pie būvēm;</w:t>
      </w:r>
    </w:p>
    <w:p w:rsidR="004C0BD5" w:rsidRPr="000C4BAF" w:rsidRDefault="004C0BD5" w:rsidP="008924B6">
      <w:pPr>
        <w:autoSpaceDE w:val="0"/>
        <w:autoSpaceDN w:val="0"/>
        <w:adjustRightInd w:val="0"/>
        <w:ind w:left="426"/>
        <w:rPr>
          <w:rFonts w:eastAsia="Calibri"/>
          <w:sz w:val="26"/>
          <w:szCs w:val="26"/>
          <w:lang w:val="lv-LV" w:eastAsia="lv-LV"/>
        </w:rPr>
      </w:pPr>
      <w:r w:rsidRPr="000C4BAF">
        <w:rPr>
          <w:rFonts w:eastAsia="Calibri"/>
          <w:sz w:val="26"/>
          <w:szCs w:val="26"/>
          <w:lang w:val="lv-LV" w:eastAsia="lv-LV"/>
        </w:rPr>
        <w:t>- Grāmatas izdošana</w:t>
      </w:r>
      <w:r w:rsidR="008924B6" w:rsidRPr="000C4BAF">
        <w:rPr>
          <w:rFonts w:eastAsia="Calibri"/>
          <w:sz w:val="26"/>
          <w:szCs w:val="26"/>
          <w:lang w:val="lv-LV" w:eastAsia="lv-LV"/>
        </w:rPr>
        <w:t>.</w:t>
      </w:r>
    </w:p>
    <w:p w:rsidR="002B1EEC" w:rsidRDefault="002B1EEC" w:rsidP="0003480E">
      <w:pPr>
        <w:ind w:right="-58"/>
        <w:jc w:val="both"/>
        <w:rPr>
          <w:rFonts w:eastAsia="Calibri"/>
          <w:sz w:val="26"/>
          <w:szCs w:val="26"/>
          <w:lang w:val="lv-LV" w:eastAsia="lv-LV"/>
        </w:rPr>
      </w:pPr>
    </w:p>
    <w:p w:rsidR="0003480E" w:rsidRPr="000C4BAF" w:rsidRDefault="0003480E" w:rsidP="0003480E">
      <w:pPr>
        <w:ind w:right="-58"/>
        <w:jc w:val="both"/>
        <w:rPr>
          <w:rFonts w:eastAsia="Calibri"/>
          <w:i/>
          <w:sz w:val="26"/>
          <w:szCs w:val="26"/>
          <w:lang w:val="lv-LV" w:eastAsia="lv-LV"/>
        </w:rPr>
      </w:pPr>
      <w:r w:rsidRPr="000C4BAF">
        <w:rPr>
          <w:rFonts w:eastAsia="Calibri"/>
          <w:sz w:val="26"/>
          <w:szCs w:val="26"/>
          <w:lang w:val="lv-LV" w:eastAsia="lv-LV"/>
        </w:rPr>
        <w:t xml:space="preserve">Kopējais budžets tiek pārstrādāt. </w:t>
      </w:r>
      <w:r w:rsidR="004C0BD5" w:rsidRPr="000C4BAF">
        <w:rPr>
          <w:rFonts w:eastAsia="Calibri"/>
          <w:sz w:val="26"/>
          <w:szCs w:val="26"/>
          <w:lang w:val="lv-LV" w:eastAsia="lv-LV"/>
        </w:rPr>
        <w:t xml:space="preserve">Plānots, ka </w:t>
      </w:r>
      <w:r w:rsidRPr="000C4BAF">
        <w:rPr>
          <w:rFonts w:eastAsia="Calibri"/>
          <w:sz w:val="26"/>
          <w:szCs w:val="26"/>
          <w:lang w:val="lv-LV" w:eastAsia="lv-LV"/>
        </w:rPr>
        <w:t xml:space="preserve"> daļ</w:t>
      </w:r>
      <w:r w:rsidR="004C0BD5" w:rsidRPr="000C4BAF">
        <w:rPr>
          <w:rFonts w:eastAsia="Calibri"/>
          <w:sz w:val="26"/>
          <w:szCs w:val="26"/>
          <w:lang w:val="lv-LV" w:eastAsia="lv-LV"/>
        </w:rPr>
        <w:t xml:space="preserve">u finansējuma sedz </w:t>
      </w:r>
      <w:r w:rsidRPr="000C4BAF">
        <w:rPr>
          <w:rFonts w:eastAsia="Calibri"/>
          <w:sz w:val="26"/>
          <w:szCs w:val="26"/>
          <w:lang w:val="lv-LV" w:eastAsia="lv-LV"/>
        </w:rPr>
        <w:t>nozar</w:t>
      </w:r>
      <w:r w:rsidR="004C0BD5" w:rsidRPr="000C4BAF">
        <w:rPr>
          <w:rFonts w:eastAsia="Calibri"/>
          <w:sz w:val="26"/>
          <w:szCs w:val="26"/>
          <w:lang w:val="lv-LV" w:eastAsia="lv-LV"/>
        </w:rPr>
        <w:t>e</w:t>
      </w:r>
      <w:r w:rsidRPr="000C4BAF">
        <w:rPr>
          <w:rFonts w:eastAsia="Calibri"/>
          <w:sz w:val="26"/>
          <w:szCs w:val="26"/>
          <w:lang w:val="lv-LV" w:eastAsia="lv-LV"/>
        </w:rPr>
        <w:t xml:space="preserve"> un </w:t>
      </w:r>
      <w:r w:rsidR="004C0BD5" w:rsidRPr="000C4BAF">
        <w:rPr>
          <w:rFonts w:eastAsia="Calibri"/>
          <w:sz w:val="26"/>
          <w:szCs w:val="26"/>
          <w:lang w:val="lv-LV" w:eastAsia="lv-LV"/>
        </w:rPr>
        <w:t xml:space="preserve">daļu </w:t>
      </w:r>
      <w:r w:rsidRPr="000C4BAF">
        <w:rPr>
          <w:rFonts w:eastAsia="Calibri"/>
          <w:sz w:val="26"/>
          <w:szCs w:val="26"/>
          <w:lang w:val="lv-LV" w:eastAsia="lv-LV"/>
        </w:rPr>
        <w:t>s</w:t>
      </w:r>
      <w:r w:rsidR="004C0BD5" w:rsidRPr="000C4BAF">
        <w:rPr>
          <w:rFonts w:eastAsia="Calibri"/>
          <w:sz w:val="26"/>
          <w:szCs w:val="26"/>
          <w:lang w:val="lv-LV" w:eastAsia="lv-LV"/>
        </w:rPr>
        <w:t>a</w:t>
      </w:r>
      <w:r w:rsidRPr="000C4BAF">
        <w:rPr>
          <w:rFonts w:eastAsia="Calibri"/>
          <w:sz w:val="26"/>
          <w:szCs w:val="26"/>
          <w:lang w:val="lv-LV" w:eastAsia="lv-LV"/>
        </w:rPr>
        <w:t>biedrības iesaistīšan</w:t>
      </w:r>
      <w:r w:rsidR="004C0BD5" w:rsidRPr="000C4BAF">
        <w:rPr>
          <w:rFonts w:eastAsia="Calibri"/>
          <w:sz w:val="26"/>
          <w:szCs w:val="26"/>
          <w:lang w:val="lv-LV" w:eastAsia="lv-LV"/>
        </w:rPr>
        <w:t>a.</w:t>
      </w:r>
    </w:p>
    <w:p w:rsidR="0003480E" w:rsidRPr="000C4BAF" w:rsidRDefault="0003480E" w:rsidP="0003480E">
      <w:pPr>
        <w:ind w:right="-58"/>
        <w:jc w:val="both"/>
        <w:rPr>
          <w:rFonts w:eastAsia="Calibri"/>
          <w:i/>
          <w:sz w:val="26"/>
          <w:szCs w:val="26"/>
          <w:lang w:val="lv-LV" w:eastAsia="lv-LV"/>
        </w:rPr>
      </w:pPr>
    </w:p>
    <w:p w:rsidR="0003480E" w:rsidRPr="000C4BAF" w:rsidRDefault="008924B6" w:rsidP="0003480E">
      <w:pPr>
        <w:ind w:right="-58"/>
        <w:jc w:val="both"/>
        <w:rPr>
          <w:rFonts w:eastAsia="Calibri"/>
          <w:b/>
          <w:sz w:val="26"/>
          <w:szCs w:val="26"/>
          <w:lang w:val="lv-LV" w:eastAsia="lv-LV"/>
        </w:rPr>
      </w:pPr>
      <w:r w:rsidRPr="000C4BAF">
        <w:rPr>
          <w:rFonts w:eastAsia="Calibri"/>
          <w:b/>
          <w:sz w:val="26"/>
          <w:szCs w:val="26"/>
          <w:lang w:val="lv-LV" w:eastAsia="lv-LV"/>
        </w:rPr>
        <w:t>Lai uzsāktu pasākuma organizēšanu ir nepieciešams finansējums un Partnerības biedri jau izvērtē finansiālā atbalsta iespējas, tāpēc svarīgi ir zināt k</w:t>
      </w:r>
      <w:r w:rsidR="0003480E" w:rsidRPr="000C4BAF">
        <w:rPr>
          <w:rFonts w:eastAsia="Calibri"/>
          <w:b/>
          <w:sz w:val="26"/>
          <w:szCs w:val="26"/>
          <w:lang w:val="lv-LV" w:eastAsia="lv-LV"/>
        </w:rPr>
        <w:t>āds ir pārējo organizāciju viedoklis, par piedalīšanos pasākumā ar finansiālu un organizatorisku atbalstu.</w:t>
      </w:r>
    </w:p>
    <w:p w:rsidR="00136CB6" w:rsidRPr="000C4BAF" w:rsidRDefault="00136CB6" w:rsidP="00872150">
      <w:pPr>
        <w:ind w:right="-58"/>
        <w:jc w:val="both"/>
        <w:rPr>
          <w:sz w:val="26"/>
          <w:szCs w:val="26"/>
          <w:lang w:val="lv-LV"/>
        </w:rPr>
      </w:pPr>
    </w:p>
    <w:p w:rsidR="000D27AF" w:rsidRPr="000C4BAF" w:rsidRDefault="00872150" w:rsidP="0033278D">
      <w:pPr>
        <w:jc w:val="both"/>
        <w:rPr>
          <w:sz w:val="26"/>
          <w:szCs w:val="26"/>
          <w:lang w:val="lv-LV"/>
        </w:rPr>
      </w:pPr>
      <w:r w:rsidRPr="000C4BAF">
        <w:rPr>
          <w:b/>
          <w:sz w:val="26"/>
          <w:szCs w:val="26"/>
          <w:lang w:val="lv-LV"/>
        </w:rPr>
        <w:t>Nolemj</w:t>
      </w:r>
      <w:r w:rsidRPr="000C4BAF">
        <w:rPr>
          <w:sz w:val="26"/>
          <w:szCs w:val="26"/>
          <w:lang w:val="lv-LV"/>
        </w:rPr>
        <w:t xml:space="preserve">: </w:t>
      </w:r>
      <w:r w:rsidR="000D27AF" w:rsidRPr="000C4BAF">
        <w:rPr>
          <w:sz w:val="26"/>
          <w:szCs w:val="26"/>
          <w:lang w:val="lv-LV"/>
        </w:rPr>
        <w:t>1. B.Fromane</w:t>
      </w:r>
      <w:r w:rsidR="00030F1F" w:rsidRPr="000C4BAF">
        <w:rPr>
          <w:sz w:val="26"/>
          <w:szCs w:val="26"/>
          <w:lang w:val="lv-LV"/>
        </w:rPr>
        <w:t>i</w:t>
      </w:r>
      <w:r w:rsidR="000D27AF" w:rsidRPr="000C4BAF">
        <w:rPr>
          <w:sz w:val="26"/>
          <w:szCs w:val="26"/>
          <w:lang w:val="lv-LV"/>
        </w:rPr>
        <w:t xml:space="preserve"> visiem izsūtī</w:t>
      </w:r>
      <w:r w:rsidR="00030F1F" w:rsidRPr="000C4BAF">
        <w:rPr>
          <w:sz w:val="26"/>
          <w:szCs w:val="26"/>
          <w:lang w:val="lv-LV"/>
        </w:rPr>
        <w:t>t</w:t>
      </w:r>
      <w:r w:rsidR="000D27AF" w:rsidRPr="000C4BAF">
        <w:rPr>
          <w:sz w:val="26"/>
          <w:szCs w:val="26"/>
          <w:lang w:val="lv-LV"/>
        </w:rPr>
        <w:t xml:space="preserve"> prezentāciju, lai katra organizācija varētu pieņemt individuālu lēmumu par iesaistīšanos un pasākuma finansējumu;</w:t>
      </w:r>
    </w:p>
    <w:p w:rsidR="0033278D" w:rsidRPr="000C4BAF" w:rsidRDefault="000D27AF" w:rsidP="000D27AF">
      <w:pPr>
        <w:ind w:left="720"/>
        <w:jc w:val="both"/>
        <w:rPr>
          <w:sz w:val="26"/>
          <w:szCs w:val="26"/>
          <w:u w:val="single"/>
          <w:lang w:val="lv-LV"/>
        </w:rPr>
      </w:pPr>
      <w:r w:rsidRPr="000C4BAF">
        <w:rPr>
          <w:sz w:val="26"/>
          <w:szCs w:val="26"/>
          <w:lang w:val="lv-LV"/>
        </w:rPr>
        <w:lastRenderedPageBreak/>
        <w:t xml:space="preserve">    2. Organizācijā</w:t>
      </w:r>
      <w:r w:rsidR="008924B6" w:rsidRPr="000C4BAF">
        <w:rPr>
          <w:sz w:val="26"/>
          <w:szCs w:val="26"/>
          <w:lang w:val="lv-LV"/>
        </w:rPr>
        <w:t>m</w:t>
      </w:r>
      <w:r w:rsidRPr="000C4BAF">
        <w:rPr>
          <w:sz w:val="26"/>
          <w:szCs w:val="26"/>
          <w:lang w:val="lv-LV"/>
        </w:rPr>
        <w:t xml:space="preserve"> informēt Partnerību par pieņemtajiem lēmumiem.</w:t>
      </w:r>
    </w:p>
    <w:p w:rsidR="00315A5C" w:rsidRPr="000C4BAF" w:rsidRDefault="00315A5C" w:rsidP="00315A5C">
      <w:pPr>
        <w:pStyle w:val="ListParagraph"/>
        <w:ind w:left="1080"/>
        <w:jc w:val="both"/>
        <w:rPr>
          <w:bCs/>
          <w:sz w:val="26"/>
          <w:szCs w:val="26"/>
          <w:lang w:val="lv-LV"/>
        </w:rPr>
      </w:pPr>
    </w:p>
    <w:p w:rsidR="000D27AF" w:rsidRPr="000C4BAF" w:rsidRDefault="000D27AF" w:rsidP="000D27AF">
      <w:pPr>
        <w:pStyle w:val="ListParagraph"/>
        <w:numPr>
          <w:ilvl w:val="1"/>
          <w:numId w:val="25"/>
        </w:numPr>
        <w:spacing w:after="200"/>
        <w:ind w:right="-58"/>
        <w:jc w:val="both"/>
        <w:rPr>
          <w:sz w:val="26"/>
          <w:szCs w:val="26"/>
          <w:lang w:val="lv-LV"/>
        </w:rPr>
      </w:pPr>
      <w:r w:rsidRPr="000C4BAF">
        <w:rPr>
          <w:b/>
          <w:sz w:val="26"/>
          <w:szCs w:val="26"/>
          <w:lang w:val="lv-LV"/>
        </w:rPr>
        <w:t>Informācija par “Būvniecības dienas 2018” norisi un sasniegtajiem rezultātiem.</w:t>
      </w:r>
      <w:r w:rsidRPr="000C4BAF">
        <w:rPr>
          <w:sz w:val="26"/>
          <w:szCs w:val="26"/>
          <w:lang w:val="lv-LV"/>
        </w:rPr>
        <w:t xml:space="preserve"> (S.Mjakuškina)</w:t>
      </w:r>
    </w:p>
    <w:p w:rsidR="008F209C" w:rsidRPr="000C4BAF" w:rsidRDefault="008F209C" w:rsidP="00541A99">
      <w:pPr>
        <w:spacing w:after="200"/>
        <w:ind w:right="-58"/>
        <w:jc w:val="both"/>
        <w:rPr>
          <w:color w:val="707070"/>
          <w:sz w:val="26"/>
          <w:szCs w:val="26"/>
          <w:shd w:val="clear" w:color="auto" w:fill="F5F5F5"/>
          <w:lang w:val="lv-LV"/>
        </w:rPr>
      </w:pPr>
      <w:r w:rsidRPr="000C4BAF">
        <w:rPr>
          <w:sz w:val="26"/>
          <w:szCs w:val="26"/>
          <w:lang w:val="lv-LV"/>
        </w:rPr>
        <w:t>Būvniecības dienas norisinājās š</w:t>
      </w:r>
      <w:r w:rsidR="008924B6" w:rsidRPr="000C4BAF">
        <w:rPr>
          <w:sz w:val="26"/>
          <w:szCs w:val="26"/>
          <w:lang w:val="lv-LV"/>
        </w:rPr>
        <w:t>ā gada</w:t>
      </w:r>
      <w:r w:rsidRPr="000C4BAF">
        <w:rPr>
          <w:sz w:val="26"/>
          <w:szCs w:val="26"/>
          <w:lang w:val="lv-LV"/>
        </w:rPr>
        <w:t xml:space="preserve"> 11.-</w:t>
      </w:r>
      <w:r w:rsidR="000C4BAF" w:rsidRPr="000C4BAF">
        <w:rPr>
          <w:sz w:val="26"/>
          <w:szCs w:val="26"/>
          <w:lang w:val="lv-LV"/>
        </w:rPr>
        <w:t>12. aprīlī</w:t>
      </w:r>
      <w:r w:rsidR="005B3AED" w:rsidRPr="000C4BAF">
        <w:rPr>
          <w:sz w:val="26"/>
          <w:szCs w:val="26"/>
          <w:lang w:val="lv-LV"/>
        </w:rPr>
        <w:t>, kad</w:t>
      </w:r>
      <w:r w:rsidR="005B3AED" w:rsidRPr="000C4BAF">
        <w:rPr>
          <w:sz w:val="26"/>
          <w:szCs w:val="26"/>
          <w:shd w:val="clear" w:color="auto" w:fill="F5F5F5"/>
          <w:lang w:val="lv-LV"/>
        </w:rPr>
        <w:t xml:space="preserve"> </w:t>
      </w:r>
      <w:r w:rsidR="002B1EEC">
        <w:rPr>
          <w:color w:val="000000"/>
          <w:sz w:val="26"/>
          <w:szCs w:val="26"/>
          <w:lang w:val="lv-LV"/>
        </w:rPr>
        <w:t>b</w:t>
      </w:r>
      <w:r w:rsidR="005B3AED" w:rsidRPr="000C4BAF">
        <w:rPr>
          <w:color w:val="000000"/>
          <w:sz w:val="26"/>
          <w:szCs w:val="26"/>
          <w:lang w:val="lv-LV"/>
        </w:rPr>
        <w:t>ūvniecības nozare diskutēja par digitālām pārmaiņām un atbildību būvniecībā</w:t>
      </w:r>
      <w:r w:rsidR="007B47D7" w:rsidRPr="000C4BAF">
        <w:rPr>
          <w:color w:val="000000"/>
          <w:sz w:val="26"/>
          <w:szCs w:val="26"/>
          <w:lang w:val="lv-LV"/>
        </w:rPr>
        <w:t>.</w:t>
      </w:r>
    </w:p>
    <w:p w:rsidR="00D31DC5" w:rsidRPr="000C4BAF" w:rsidRDefault="008924B6" w:rsidP="00541A99">
      <w:pPr>
        <w:spacing w:after="200"/>
        <w:ind w:right="-58"/>
        <w:jc w:val="both"/>
        <w:rPr>
          <w:color w:val="000000"/>
          <w:sz w:val="26"/>
          <w:szCs w:val="26"/>
          <w:shd w:val="clear" w:color="auto" w:fill="F5F5F5"/>
          <w:lang w:val="lv-LV"/>
        </w:rPr>
      </w:pPr>
      <w:r w:rsidRPr="000C4BAF">
        <w:rPr>
          <w:sz w:val="26"/>
          <w:szCs w:val="26"/>
          <w:lang w:val="lv-LV"/>
        </w:rPr>
        <w:t>Pirmā dien</w:t>
      </w:r>
      <w:r w:rsidR="007B47D7" w:rsidRPr="000C4BAF">
        <w:rPr>
          <w:sz w:val="26"/>
          <w:szCs w:val="26"/>
          <w:lang w:val="lv-LV"/>
        </w:rPr>
        <w:t>a</w:t>
      </w:r>
      <w:r w:rsidRPr="000C4BAF">
        <w:rPr>
          <w:sz w:val="26"/>
          <w:szCs w:val="26"/>
          <w:lang w:val="lv-LV"/>
        </w:rPr>
        <w:t xml:space="preserve"> </w:t>
      </w:r>
      <w:r w:rsidR="008F209C" w:rsidRPr="000C4BAF">
        <w:rPr>
          <w:b/>
          <w:sz w:val="26"/>
          <w:szCs w:val="26"/>
          <w:lang w:val="lv-LV"/>
        </w:rPr>
        <w:t>Digitālā būvniecība</w:t>
      </w:r>
      <w:r w:rsidR="008F209C" w:rsidRPr="000C4BAF">
        <w:rPr>
          <w:sz w:val="26"/>
          <w:szCs w:val="26"/>
          <w:lang w:val="lv-LV"/>
        </w:rPr>
        <w:t xml:space="preserve"> </w:t>
      </w:r>
    </w:p>
    <w:p w:rsidR="008F209C" w:rsidRPr="000C4BAF" w:rsidRDefault="008F209C" w:rsidP="00541A99">
      <w:pPr>
        <w:spacing w:after="200"/>
        <w:ind w:right="-58"/>
        <w:jc w:val="both"/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>Šajā dienā</w:t>
      </w:r>
      <w:r w:rsidR="005B3AED" w:rsidRPr="000C4BAF">
        <w:rPr>
          <w:sz w:val="26"/>
          <w:szCs w:val="26"/>
          <w:lang w:val="lv-LV"/>
        </w:rPr>
        <w:t xml:space="preserve"> tika </w:t>
      </w:r>
      <w:r w:rsidRPr="000C4BAF">
        <w:rPr>
          <w:sz w:val="26"/>
          <w:szCs w:val="26"/>
          <w:lang w:val="lv-LV"/>
        </w:rPr>
        <w:t>runā</w:t>
      </w:r>
      <w:r w:rsidR="005B3AED" w:rsidRPr="000C4BAF">
        <w:rPr>
          <w:sz w:val="26"/>
          <w:szCs w:val="26"/>
          <w:lang w:val="lv-LV"/>
        </w:rPr>
        <w:t xml:space="preserve">ts </w:t>
      </w:r>
      <w:r w:rsidRPr="000C4BAF">
        <w:rPr>
          <w:sz w:val="26"/>
          <w:szCs w:val="26"/>
          <w:lang w:val="lv-LV"/>
        </w:rPr>
        <w:t>par BIM tehnoloģiju ieviešan</w:t>
      </w:r>
      <w:r w:rsidR="00A3083E" w:rsidRPr="000C4BAF">
        <w:rPr>
          <w:sz w:val="26"/>
          <w:szCs w:val="26"/>
          <w:lang w:val="lv-LV"/>
        </w:rPr>
        <w:t>u</w:t>
      </w:r>
      <w:r w:rsidRPr="000C4BAF">
        <w:rPr>
          <w:sz w:val="26"/>
          <w:szCs w:val="26"/>
          <w:lang w:val="lv-LV"/>
        </w:rPr>
        <w:t xml:space="preserve"> un plašākas lietošanas izaicinājumiem</w:t>
      </w:r>
      <w:r w:rsidR="005B3AED" w:rsidRPr="000C4BAF">
        <w:rPr>
          <w:sz w:val="26"/>
          <w:szCs w:val="26"/>
          <w:lang w:val="lv-LV"/>
        </w:rPr>
        <w:t xml:space="preserve"> un elektroniskās dokumentu aprites pilnvērtīgu ieviešanu BIS</w:t>
      </w:r>
      <w:r w:rsidR="00DF4AF8" w:rsidRPr="000C4BAF">
        <w:rPr>
          <w:sz w:val="26"/>
          <w:szCs w:val="26"/>
          <w:lang w:val="lv-LV"/>
        </w:rPr>
        <w:t>,</w:t>
      </w:r>
      <w:r w:rsidR="005B3AED" w:rsidRPr="000C4BAF">
        <w:rPr>
          <w:sz w:val="26"/>
          <w:szCs w:val="26"/>
          <w:lang w:val="lv-LV"/>
        </w:rPr>
        <w:t xml:space="preserve"> tehnoloģiju sasaisti</w:t>
      </w:r>
      <w:r w:rsidR="00DF4AF8" w:rsidRPr="000C4BAF">
        <w:rPr>
          <w:sz w:val="26"/>
          <w:szCs w:val="26"/>
          <w:lang w:val="lv-LV"/>
        </w:rPr>
        <w:t xml:space="preserve">. To </w:t>
      </w:r>
      <w:r w:rsidR="005B3AED" w:rsidRPr="000C4BAF">
        <w:rPr>
          <w:sz w:val="26"/>
          <w:szCs w:val="26"/>
          <w:lang w:val="lv-LV"/>
        </w:rPr>
        <w:t>nosaka mūsdienu attīstības tendences būvniecības jomā un prasības būvniecības procesa dalībniekiem pēc efektīva darba ar informāciju integrētā digitālajā vidē.</w:t>
      </w:r>
    </w:p>
    <w:p w:rsidR="00A3083E" w:rsidRPr="000C4BAF" w:rsidRDefault="00DF4AF8" w:rsidP="00541A99">
      <w:pPr>
        <w:spacing w:after="200"/>
        <w:ind w:right="-58"/>
        <w:jc w:val="both"/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 xml:space="preserve">BVKB uzsācis </w:t>
      </w:r>
      <w:r w:rsidR="00181ECF" w:rsidRPr="000C4BAF">
        <w:rPr>
          <w:sz w:val="26"/>
          <w:szCs w:val="26"/>
          <w:lang w:val="lv-LV"/>
        </w:rPr>
        <w:t xml:space="preserve">darbu pie BIS projekta </w:t>
      </w:r>
      <w:r w:rsidR="000C4BAF" w:rsidRPr="000C4BAF">
        <w:rPr>
          <w:sz w:val="26"/>
          <w:szCs w:val="26"/>
          <w:lang w:val="lv-LV"/>
        </w:rPr>
        <w:t>2. kārtas</w:t>
      </w:r>
      <w:r w:rsidR="00BA660B" w:rsidRPr="000C4BAF">
        <w:rPr>
          <w:sz w:val="26"/>
          <w:szCs w:val="26"/>
          <w:lang w:val="lv-LV"/>
        </w:rPr>
        <w:t xml:space="preserve">. </w:t>
      </w:r>
      <w:r w:rsidR="00BA660B" w:rsidRPr="000C4BAF">
        <w:rPr>
          <w:color w:val="000000"/>
          <w:sz w:val="26"/>
          <w:szCs w:val="26"/>
          <w:lang w:val="lv-LV"/>
        </w:rPr>
        <w:t>BIM integrēšana BIS sniegs iespēju nodrošināt pārredzamu procesu būvniecībā visām iesaistītajām pusēm</w:t>
      </w:r>
      <w:r w:rsidRPr="000C4BAF">
        <w:rPr>
          <w:color w:val="000000"/>
          <w:sz w:val="26"/>
          <w:szCs w:val="26"/>
          <w:lang w:val="lv-LV"/>
        </w:rPr>
        <w:t>, tāpēc s</w:t>
      </w:r>
      <w:r w:rsidR="00A3083E" w:rsidRPr="000C4BAF">
        <w:rPr>
          <w:sz w:val="26"/>
          <w:szCs w:val="26"/>
          <w:lang w:val="lv-LV"/>
        </w:rPr>
        <w:t xml:space="preserve">varīga citu valstu </w:t>
      </w:r>
      <w:r w:rsidRPr="000C4BAF">
        <w:rPr>
          <w:sz w:val="26"/>
          <w:szCs w:val="26"/>
          <w:lang w:val="lv-LV"/>
        </w:rPr>
        <w:t>pieredze</w:t>
      </w:r>
      <w:r w:rsidR="00A3083E" w:rsidRPr="000C4BAF">
        <w:rPr>
          <w:sz w:val="26"/>
          <w:szCs w:val="26"/>
          <w:lang w:val="lv-LV"/>
        </w:rPr>
        <w:t xml:space="preserve"> BIM ieviešanā dzīvē un piemērošanā</w:t>
      </w:r>
      <w:r w:rsidRPr="000C4BAF">
        <w:rPr>
          <w:sz w:val="26"/>
          <w:szCs w:val="26"/>
          <w:lang w:val="lv-LV"/>
        </w:rPr>
        <w:t>.</w:t>
      </w:r>
    </w:p>
    <w:p w:rsidR="00A3083E" w:rsidRPr="000C4BAF" w:rsidRDefault="00DF4AF8" w:rsidP="00541A99">
      <w:pPr>
        <w:spacing w:after="200"/>
        <w:ind w:right="-58"/>
        <w:jc w:val="both"/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 xml:space="preserve">Lai praktiski </w:t>
      </w:r>
      <w:r w:rsidR="00A3083E" w:rsidRPr="000C4BAF">
        <w:rPr>
          <w:sz w:val="26"/>
          <w:szCs w:val="26"/>
          <w:lang w:val="lv-LV"/>
        </w:rPr>
        <w:t>uzsākt</w:t>
      </w:r>
      <w:r w:rsidRPr="000C4BAF">
        <w:rPr>
          <w:sz w:val="26"/>
          <w:szCs w:val="26"/>
          <w:lang w:val="lv-LV"/>
        </w:rPr>
        <w:t xml:space="preserve">u darbu pie </w:t>
      </w:r>
      <w:r w:rsidR="00A3083E" w:rsidRPr="000C4BAF">
        <w:rPr>
          <w:sz w:val="26"/>
          <w:szCs w:val="26"/>
          <w:lang w:val="lv-LV"/>
        </w:rPr>
        <w:t xml:space="preserve">BIM </w:t>
      </w:r>
      <w:r w:rsidRPr="000C4BAF">
        <w:rPr>
          <w:sz w:val="26"/>
          <w:szCs w:val="26"/>
          <w:lang w:val="lv-LV"/>
        </w:rPr>
        <w:t xml:space="preserve">tehnoloģiju piesaistes BIS, tiks </w:t>
      </w:r>
      <w:r w:rsidR="00A3083E" w:rsidRPr="000C4BAF">
        <w:rPr>
          <w:sz w:val="26"/>
          <w:szCs w:val="26"/>
          <w:lang w:val="lv-LV"/>
        </w:rPr>
        <w:t>veidot</w:t>
      </w:r>
      <w:r w:rsidR="007E3EAD" w:rsidRPr="000C4BAF">
        <w:rPr>
          <w:sz w:val="26"/>
          <w:szCs w:val="26"/>
          <w:lang w:val="lv-LV"/>
        </w:rPr>
        <w:t>a</w:t>
      </w:r>
      <w:r w:rsidR="00A3083E" w:rsidRPr="000C4BAF">
        <w:rPr>
          <w:sz w:val="26"/>
          <w:szCs w:val="26"/>
          <w:lang w:val="lv-LV"/>
        </w:rPr>
        <w:t xml:space="preserve"> darba grupu</w:t>
      </w:r>
      <w:r w:rsidR="007E3EAD" w:rsidRPr="000C4BAF">
        <w:rPr>
          <w:sz w:val="26"/>
          <w:szCs w:val="26"/>
          <w:lang w:val="lv-LV"/>
        </w:rPr>
        <w:t>,</w:t>
      </w:r>
      <w:r w:rsidR="00A3083E" w:rsidRPr="000C4BAF">
        <w:rPr>
          <w:sz w:val="26"/>
          <w:szCs w:val="26"/>
          <w:lang w:val="lv-LV"/>
        </w:rPr>
        <w:t xml:space="preserve"> piesaistot nozari. Plānots iegūt ES finansējumu, </w:t>
      </w:r>
      <w:r w:rsidR="007E3EAD" w:rsidRPr="000C4BAF">
        <w:rPr>
          <w:sz w:val="26"/>
          <w:szCs w:val="26"/>
          <w:lang w:val="lv-LV"/>
        </w:rPr>
        <w:t>lai varētu finansiāli</w:t>
      </w:r>
      <w:r w:rsidR="00A3083E" w:rsidRPr="000C4BAF">
        <w:rPr>
          <w:sz w:val="26"/>
          <w:szCs w:val="26"/>
          <w:lang w:val="lv-LV"/>
        </w:rPr>
        <w:t xml:space="preserve"> atbalst</w:t>
      </w:r>
      <w:r w:rsidR="007E3EAD" w:rsidRPr="000C4BAF">
        <w:rPr>
          <w:sz w:val="26"/>
          <w:szCs w:val="26"/>
          <w:lang w:val="lv-LV"/>
        </w:rPr>
        <w:t xml:space="preserve">īt ekspertus, kas varētu sagatavot </w:t>
      </w:r>
      <w:r w:rsidR="00A3083E" w:rsidRPr="000C4BAF">
        <w:rPr>
          <w:sz w:val="26"/>
          <w:szCs w:val="26"/>
          <w:lang w:val="lv-LV"/>
        </w:rPr>
        <w:t xml:space="preserve">BIM ieviešanas stratēģijas un </w:t>
      </w:r>
      <w:r w:rsidR="00AC59F4" w:rsidRPr="000C4BAF">
        <w:rPr>
          <w:sz w:val="26"/>
          <w:szCs w:val="26"/>
          <w:lang w:val="lv-LV"/>
        </w:rPr>
        <w:t>rīcības plānu BIM ieviešanai. Aicin</w:t>
      </w:r>
      <w:r w:rsidR="007E3EAD" w:rsidRPr="000C4BAF">
        <w:rPr>
          <w:sz w:val="26"/>
          <w:szCs w:val="26"/>
          <w:lang w:val="lv-LV"/>
        </w:rPr>
        <w:t>ās</w:t>
      </w:r>
      <w:r w:rsidR="00AC59F4" w:rsidRPr="000C4BAF">
        <w:rPr>
          <w:sz w:val="26"/>
          <w:szCs w:val="26"/>
          <w:lang w:val="lv-LV"/>
        </w:rPr>
        <w:t xml:space="preserve"> padomi iesaistīties darba grupā.</w:t>
      </w:r>
    </w:p>
    <w:p w:rsidR="007E3EAD" w:rsidRPr="000C4BAF" w:rsidRDefault="007E3EAD" w:rsidP="00541A99">
      <w:pPr>
        <w:spacing w:after="200"/>
        <w:ind w:right="-58"/>
        <w:jc w:val="both"/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 xml:space="preserve">Otrā diena </w:t>
      </w:r>
      <w:r w:rsidRPr="000C4BAF">
        <w:rPr>
          <w:b/>
          <w:sz w:val="26"/>
          <w:szCs w:val="26"/>
          <w:lang w:val="lv-LV"/>
        </w:rPr>
        <w:t>Atbildīgā būvniecība</w:t>
      </w:r>
      <w:r w:rsidRPr="000C4BAF">
        <w:rPr>
          <w:sz w:val="26"/>
          <w:szCs w:val="26"/>
          <w:lang w:val="lv-LV"/>
        </w:rPr>
        <w:t xml:space="preserve"> </w:t>
      </w:r>
    </w:p>
    <w:p w:rsidR="002B1EEC" w:rsidRDefault="002B1EEC" w:rsidP="00541A99">
      <w:pPr>
        <w:spacing w:after="200"/>
        <w:ind w:right="-58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Šajā dienā no</w:t>
      </w:r>
      <w:r w:rsidR="007E3EAD" w:rsidRPr="000C4BAF">
        <w:rPr>
          <w:sz w:val="26"/>
          <w:szCs w:val="26"/>
          <w:lang w:val="lv-LV"/>
        </w:rPr>
        <w:t xml:space="preserve">tika </w:t>
      </w:r>
      <w:r w:rsidR="00181ECF" w:rsidRPr="000C4BAF">
        <w:rPr>
          <w:sz w:val="26"/>
          <w:szCs w:val="26"/>
          <w:lang w:val="lv-LV"/>
        </w:rPr>
        <w:t>disku</w:t>
      </w:r>
      <w:r w:rsidR="007E3EAD" w:rsidRPr="000C4BAF">
        <w:rPr>
          <w:sz w:val="26"/>
          <w:szCs w:val="26"/>
          <w:lang w:val="lv-LV"/>
        </w:rPr>
        <w:t>sija</w:t>
      </w:r>
      <w:r w:rsidR="00181ECF" w:rsidRPr="000C4BAF">
        <w:rPr>
          <w:sz w:val="26"/>
          <w:szCs w:val="26"/>
          <w:lang w:val="lv-LV"/>
        </w:rPr>
        <w:t xml:space="preserve"> par kvalitāti būvniecībā</w:t>
      </w:r>
      <w:r w:rsidR="007E3EAD" w:rsidRPr="000C4BAF">
        <w:rPr>
          <w:sz w:val="26"/>
          <w:szCs w:val="26"/>
          <w:lang w:val="lv-LV"/>
        </w:rPr>
        <w:t>.</w:t>
      </w:r>
      <w:r w:rsidR="00AC59F4" w:rsidRPr="000C4BAF">
        <w:rPr>
          <w:sz w:val="26"/>
          <w:szCs w:val="26"/>
          <w:lang w:val="lv-LV"/>
        </w:rPr>
        <w:t xml:space="preserve"> </w:t>
      </w:r>
    </w:p>
    <w:p w:rsidR="00181ECF" w:rsidRPr="000C4BAF" w:rsidRDefault="007E3EAD" w:rsidP="00541A99">
      <w:pPr>
        <w:spacing w:after="200"/>
        <w:ind w:right="-58"/>
        <w:jc w:val="both"/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 xml:space="preserve">Plānots, ka </w:t>
      </w:r>
      <w:r w:rsidR="00181ECF" w:rsidRPr="000C4BAF">
        <w:rPr>
          <w:sz w:val="26"/>
          <w:szCs w:val="26"/>
          <w:lang w:val="lv-LV"/>
        </w:rPr>
        <w:t>BVKB kā uzraugošai iestāde</w:t>
      </w:r>
      <w:r w:rsidR="000C4BAF">
        <w:rPr>
          <w:sz w:val="26"/>
          <w:szCs w:val="26"/>
          <w:lang w:val="lv-LV"/>
        </w:rPr>
        <w:t xml:space="preserve">, </w:t>
      </w:r>
      <w:r w:rsidR="00181ECF" w:rsidRPr="000C4BAF">
        <w:rPr>
          <w:sz w:val="26"/>
          <w:szCs w:val="26"/>
          <w:lang w:val="lv-LV"/>
        </w:rPr>
        <w:t xml:space="preserve"> </w:t>
      </w:r>
      <w:r w:rsidR="00AC59F4" w:rsidRPr="000C4BAF">
        <w:rPr>
          <w:sz w:val="26"/>
          <w:szCs w:val="26"/>
          <w:lang w:val="lv-LV"/>
        </w:rPr>
        <w:t xml:space="preserve">nevis </w:t>
      </w:r>
      <w:r w:rsidR="00181ECF" w:rsidRPr="000C4BAF">
        <w:rPr>
          <w:sz w:val="26"/>
          <w:szCs w:val="26"/>
          <w:lang w:val="lv-LV"/>
        </w:rPr>
        <w:t>vairāk</w:t>
      </w:r>
      <w:r w:rsidR="00AC59F4" w:rsidRPr="000C4BAF">
        <w:rPr>
          <w:sz w:val="26"/>
          <w:szCs w:val="26"/>
          <w:lang w:val="lv-LV"/>
        </w:rPr>
        <w:t xml:space="preserve"> kontrolē</w:t>
      </w:r>
      <w:r w:rsidRPr="000C4BAF">
        <w:rPr>
          <w:sz w:val="26"/>
          <w:szCs w:val="26"/>
          <w:lang w:val="lv-LV"/>
        </w:rPr>
        <w:t xml:space="preserve">s </w:t>
      </w:r>
      <w:r w:rsidR="00AC59F4" w:rsidRPr="000C4BAF">
        <w:rPr>
          <w:sz w:val="26"/>
          <w:szCs w:val="26"/>
          <w:lang w:val="lv-LV"/>
        </w:rPr>
        <w:t>atsevišķus b</w:t>
      </w:r>
      <w:r w:rsidRPr="000C4BAF">
        <w:rPr>
          <w:sz w:val="26"/>
          <w:szCs w:val="26"/>
          <w:lang w:val="lv-LV"/>
        </w:rPr>
        <w:t>ūvniecības</w:t>
      </w:r>
      <w:r w:rsidR="00AC59F4" w:rsidRPr="000C4BAF">
        <w:rPr>
          <w:sz w:val="26"/>
          <w:szCs w:val="26"/>
          <w:lang w:val="lv-LV"/>
        </w:rPr>
        <w:t xml:space="preserve"> posmus, bet vairāk </w:t>
      </w:r>
      <w:r w:rsidR="00181ECF" w:rsidRPr="000C4BAF">
        <w:rPr>
          <w:sz w:val="26"/>
          <w:szCs w:val="26"/>
          <w:lang w:val="lv-LV"/>
        </w:rPr>
        <w:t>uzmanības pievērs</w:t>
      </w:r>
      <w:r w:rsidRPr="000C4BAF">
        <w:rPr>
          <w:sz w:val="26"/>
          <w:szCs w:val="26"/>
          <w:lang w:val="lv-LV"/>
        </w:rPr>
        <w:t xml:space="preserve">īs </w:t>
      </w:r>
      <w:r w:rsidR="00181ECF" w:rsidRPr="000C4BAF">
        <w:rPr>
          <w:sz w:val="26"/>
          <w:szCs w:val="26"/>
          <w:lang w:val="lv-LV"/>
        </w:rPr>
        <w:t>iekšējai kvalitā</w:t>
      </w:r>
      <w:r w:rsidRPr="000C4BAF">
        <w:rPr>
          <w:sz w:val="26"/>
          <w:szCs w:val="26"/>
          <w:lang w:val="lv-LV"/>
        </w:rPr>
        <w:t xml:space="preserve">tes kontroles sistēmai, tāpēc </w:t>
      </w:r>
      <w:r w:rsidR="00181ECF" w:rsidRPr="000C4BAF">
        <w:rPr>
          <w:sz w:val="26"/>
          <w:szCs w:val="26"/>
          <w:lang w:val="lv-LV"/>
        </w:rPr>
        <w:t xml:space="preserve"> </w:t>
      </w:r>
      <w:r w:rsidRPr="000C4BAF">
        <w:rPr>
          <w:sz w:val="26"/>
          <w:szCs w:val="26"/>
          <w:lang w:val="lv-LV"/>
        </w:rPr>
        <w:t>b</w:t>
      </w:r>
      <w:r w:rsidR="00AC59F4" w:rsidRPr="000C4BAF">
        <w:rPr>
          <w:sz w:val="26"/>
          <w:szCs w:val="26"/>
          <w:lang w:val="lv-LV"/>
        </w:rPr>
        <w:t xml:space="preserve">ija </w:t>
      </w:r>
      <w:r w:rsidRPr="000C4BAF">
        <w:rPr>
          <w:sz w:val="26"/>
          <w:szCs w:val="26"/>
          <w:lang w:val="lv-LV"/>
        </w:rPr>
        <w:t>j</w:t>
      </w:r>
      <w:r w:rsidR="00AC59F4" w:rsidRPr="000C4BAF">
        <w:rPr>
          <w:sz w:val="26"/>
          <w:szCs w:val="26"/>
          <w:lang w:val="lv-LV"/>
        </w:rPr>
        <w:t>āsaprot, kāda</w:t>
      </w:r>
      <w:r w:rsidRPr="000C4BAF">
        <w:rPr>
          <w:sz w:val="26"/>
          <w:szCs w:val="26"/>
          <w:lang w:val="lv-LV"/>
        </w:rPr>
        <w:t>s</w:t>
      </w:r>
      <w:r w:rsidR="00AC59F4" w:rsidRPr="000C4BAF">
        <w:rPr>
          <w:sz w:val="26"/>
          <w:szCs w:val="26"/>
          <w:lang w:val="lv-LV"/>
        </w:rPr>
        <w:t xml:space="preserve"> šobrīd</w:t>
      </w:r>
      <w:r w:rsidRPr="000C4BAF">
        <w:rPr>
          <w:sz w:val="26"/>
          <w:szCs w:val="26"/>
          <w:lang w:val="lv-LV"/>
        </w:rPr>
        <w:t xml:space="preserve"> ir tendences </w:t>
      </w:r>
      <w:r w:rsidR="000C4BAF" w:rsidRPr="000C4BAF">
        <w:rPr>
          <w:sz w:val="26"/>
          <w:szCs w:val="26"/>
          <w:lang w:val="lv-LV"/>
        </w:rPr>
        <w:t>kvalitātes</w:t>
      </w:r>
      <w:r w:rsidR="00AC59F4" w:rsidRPr="000C4BAF">
        <w:rPr>
          <w:sz w:val="26"/>
          <w:szCs w:val="26"/>
          <w:lang w:val="lv-LV"/>
        </w:rPr>
        <w:t xml:space="preserve"> kontrol</w:t>
      </w:r>
      <w:r w:rsidR="000C4BAF">
        <w:rPr>
          <w:sz w:val="26"/>
          <w:szCs w:val="26"/>
          <w:lang w:val="lv-LV"/>
        </w:rPr>
        <w:t>ē</w:t>
      </w:r>
      <w:r w:rsidRPr="000C4BAF">
        <w:rPr>
          <w:sz w:val="26"/>
          <w:szCs w:val="26"/>
          <w:lang w:val="lv-LV"/>
        </w:rPr>
        <w:t xml:space="preserve">. </w:t>
      </w:r>
      <w:r w:rsidR="00181ECF" w:rsidRPr="000C4BAF">
        <w:rPr>
          <w:sz w:val="26"/>
          <w:szCs w:val="26"/>
          <w:lang w:val="lv-LV"/>
        </w:rPr>
        <w:t xml:space="preserve">Tuvākajā laikā </w:t>
      </w:r>
      <w:r w:rsidRPr="000C4BAF">
        <w:rPr>
          <w:sz w:val="26"/>
          <w:szCs w:val="26"/>
          <w:lang w:val="lv-LV"/>
        </w:rPr>
        <w:t>būtu jāsaprot, kāda ir labākā p</w:t>
      </w:r>
      <w:r w:rsidR="00181ECF" w:rsidRPr="000C4BAF">
        <w:rPr>
          <w:sz w:val="26"/>
          <w:szCs w:val="26"/>
          <w:lang w:val="lv-LV"/>
        </w:rPr>
        <w:t xml:space="preserve">rakse. </w:t>
      </w:r>
      <w:r w:rsidRPr="000C4BAF">
        <w:rPr>
          <w:sz w:val="26"/>
          <w:szCs w:val="26"/>
          <w:lang w:val="lv-LV"/>
        </w:rPr>
        <w:t>Plānots v</w:t>
      </w:r>
      <w:r w:rsidR="00181ECF" w:rsidRPr="000C4BAF">
        <w:rPr>
          <w:sz w:val="26"/>
          <w:szCs w:val="26"/>
          <w:lang w:val="lv-LV"/>
        </w:rPr>
        <w:t xml:space="preserve">eikt labās prakses apkopojumu, </w:t>
      </w:r>
      <w:r w:rsidR="00555663">
        <w:rPr>
          <w:sz w:val="26"/>
          <w:szCs w:val="26"/>
          <w:lang w:val="lv-LV"/>
        </w:rPr>
        <w:t xml:space="preserve">izstrādātu metodiku, </w:t>
      </w:r>
      <w:r w:rsidR="00181ECF" w:rsidRPr="000C4BAF">
        <w:rPr>
          <w:sz w:val="26"/>
          <w:szCs w:val="26"/>
          <w:lang w:val="lv-LV"/>
        </w:rPr>
        <w:t>lai palīdzētu būvkomersant</w:t>
      </w:r>
      <w:r w:rsidR="00555663">
        <w:rPr>
          <w:sz w:val="26"/>
          <w:szCs w:val="26"/>
          <w:lang w:val="lv-LV"/>
        </w:rPr>
        <w:t>iem</w:t>
      </w:r>
      <w:r w:rsidR="00181ECF" w:rsidRPr="000C4BAF">
        <w:rPr>
          <w:sz w:val="26"/>
          <w:szCs w:val="26"/>
          <w:lang w:val="lv-LV"/>
        </w:rPr>
        <w:t xml:space="preserve"> būvniecības procesā</w:t>
      </w:r>
      <w:r w:rsidRPr="000C4BAF">
        <w:rPr>
          <w:sz w:val="26"/>
          <w:szCs w:val="26"/>
          <w:lang w:val="lv-LV"/>
        </w:rPr>
        <w:t xml:space="preserve"> i</w:t>
      </w:r>
      <w:r w:rsidR="00AC59F4" w:rsidRPr="000C4BAF">
        <w:rPr>
          <w:sz w:val="26"/>
          <w:szCs w:val="26"/>
          <w:lang w:val="lv-LV"/>
        </w:rPr>
        <w:t>enest objektos efektīvu kontroles sistēmu. Tas būtu pamats</w:t>
      </w:r>
      <w:r w:rsidR="00555663">
        <w:rPr>
          <w:sz w:val="26"/>
          <w:szCs w:val="26"/>
          <w:lang w:val="lv-LV"/>
        </w:rPr>
        <w:t>, lai</w:t>
      </w:r>
      <w:r w:rsidR="00AC59F4" w:rsidRPr="000C4BAF">
        <w:rPr>
          <w:sz w:val="26"/>
          <w:szCs w:val="26"/>
          <w:lang w:val="lv-LV"/>
        </w:rPr>
        <w:t xml:space="preserve"> ievest</w:t>
      </w:r>
      <w:r w:rsidR="00555663">
        <w:rPr>
          <w:sz w:val="26"/>
          <w:szCs w:val="26"/>
          <w:lang w:val="lv-LV"/>
        </w:rPr>
        <w:t>u</w:t>
      </w:r>
      <w:r w:rsidR="00AC59F4" w:rsidRPr="000C4BAF">
        <w:rPr>
          <w:sz w:val="26"/>
          <w:szCs w:val="26"/>
          <w:lang w:val="lv-LV"/>
        </w:rPr>
        <w:t xml:space="preserve"> dzīvē </w:t>
      </w:r>
      <w:r w:rsidR="00AC59F4" w:rsidRPr="000C4BAF">
        <w:rPr>
          <w:sz w:val="26"/>
          <w:szCs w:val="26"/>
          <w:lang w:val="lv-LV"/>
        </w:rPr>
        <w:t>uz risku vadīb</w:t>
      </w:r>
      <w:r w:rsidR="00AC59F4" w:rsidRPr="000C4BAF">
        <w:rPr>
          <w:sz w:val="26"/>
          <w:szCs w:val="26"/>
          <w:lang w:val="lv-LV"/>
        </w:rPr>
        <w:t>u balstītu</w:t>
      </w:r>
      <w:r w:rsidRPr="000C4BAF">
        <w:rPr>
          <w:sz w:val="26"/>
          <w:szCs w:val="26"/>
          <w:lang w:val="lv-LV"/>
        </w:rPr>
        <w:t xml:space="preserve"> būvniecības</w:t>
      </w:r>
      <w:r w:rsidR="00AC59F4" w:rsidRPr="000C4BAF">
        <w:rPr>
          <w:sz w:val="26"/>
          <w:szCs w:val="26"/>
          <w:lang w:val="lv-LV"/>
        </w:rPr>
        <w:t xml:space="preserve"> </w:t>
      </w:r>
      <w:r w:rsidRPr="000C4BAF">
        <w:rPr>
          <w:sz w:val="26"/>
          <w:szCs w:val="26"/>
          <w:lang w:val="lv-LV"/>
        </w:rPr>
        <w:t>kvalitātes kontroli.</w:t>
      </w:r>
    </w:p>
    <w:p w:rsidR="00541A99" w:rsidRPr="000C4BAF" w:rsidRDefault="00541A99" w:rsidP="00541A99">
      <w:pPr>
        <w:ind w:left="851" w:hanging="851"/>
        <w:jc w:val="both"/>
        <w:rPr>
          <w:iCs/>
          <w:sz w:val="26"/>
          <w:szCs w:val="26"/>
          <w:lang w:val="lv-LV"/>
        </w:rPr>
      </w:pPr>
      <w:r w:rsidRPr="000C4BAF">
        <w:rPr>
          <w:b/>
          <w:sz w:val="26"/>
          <w:szCs w:val="26"/>
          <w:lang w:val="lv-LV"/>
        </w:rPr>
        <w:t xml:space="preserve">Nolemj: </w:t>
      </w:r>
      <w:r w:rsidR="00793074" w:rsidRPr="000C4BAF">
        <w:rPr>
          <w:sz w:val="26"/>
          <w:szCs w:val="26"/>
          <w:lang w:val="lv-LV"/>
        </w:rPr>
        <w:t>Pieņemt informāciju zināšanai</w:t>
      </w:r>
      <w:r w:rsidR="00AC59F4" w:rsidRPr="000C4BAF">
        <w:rPr>
          <w:sz w:val="26"/>
          <w:szCs w:val="26"/>
          <w:lang w:val="lv-LV"/>
        </w:rPr>
        <w:t>.</w:t>
      </w:r>
      <w:r w:rsidR="00793074" w:rsidRPr="000C4BAF">
        <w:rPr>
          <w:sz w:val="26"/>
          <w:szCs w:val="26"/>
          <w:lang w:val="lv-LV"/>
        </w:rPr>
        <w:t xml:space="preserve"> </w:t>
      </w:r>
    </w:p>
    <w:p w:rsidR="00541A99" w:rsidRPr="000C4BAF" w:rsidRDefault="00541A99" w:rsidP="00541A99">
      <w:pPr>
        <w:pStyle w:val="ListParagraph"/>
        <w:spacing w:after="200"/>
        <w:ind w:right="-58"/>
        <w:jc w:val="both"/>
        <w:rPr>
          <w:sz w:val="26"/>
          <w:szCs w:val="26"/>
          <w:lang w:val="lv-LV"/>
        </w:rPr>
      </w:pPr>
    </w:p>
    <w:p w:rsidR="0057207B" w:rsidRPr="000C4BAF" w:rsidRDefault="0057207B" w:rsidP="00541A99">
      <w:pPr>
        <w:pStyle w:val="ListParagraph"/>
        <w:numPr>
          <w:ilvl w:val="1"/>
          <w:numId w:val="25"/>
        </w:numPr>
        <w:ind w:left="0" w:firstLine="0"/>
        <w:jc w:val="both"/>
        <w:rPr>
          <w:b/>
          <w:sz w:val="26"/>
          <w:szCs w:val="26"/>
          <w:lang w:val="lv-LV"/>
        </w:rPr>
      </w:pPr>
      <w:r w:rsidRPr="000C4BAF">
        <w:rPr>
          <w:b/>
          <w:bCs/>
          <w:sz w:val="26"/>
          <w:szCs w:val="26"/>
          <w:lang w:val="lv-LV"/>
        </w:rPr>
        <w:t>Latvijas Būvniecības padomes nākamās sēdes Darba kārtība</w:t>
      </w:r>
    </w:p>
    <w:p w:rsidR="00B650DD" w:rsidRPr="000C4BAF" w:rsidRDefault="00B650DD" w:rsidP="00361E51">
      <w:pPr>
        <w:ind w:left="851" w:hanging="851"/>
        <w:jc w:val="both"/>
        <w:rPr>
          <w:sz w:val="26"/>
          <w:szCs w:val="26"/>
          <w:lang w:val="lv-LV"/>
        </w:rPr>
      </w:pPr>
    </w:p>
    <w:p w:rsidR="00BC5DCB" w:rsidRPr="000C4BAF" w:rsidRDefault="00FA4E3D" w:rsidP="001D14E3">
      <w:pPr>
        <w:ind w:left="851" w:hanging="851"/>
        <w:jc w:val="both"/>
        <w:rPr>
          <w:b/>
          <w:iCs/>
          <w:sz w:val="26"/>
          <w:szCs w:val="26"/>
          <w:lang w:val="lv-LV"/>
        </w:rPr>
      </w:pPr>
      <w:r w:rsidRPr="000C4BAF">
        <w:rPr>
          <w:b/>
          <w:sz w:val="26"/>
          <w:szCs w:val="26"/>
          <w:lang w:val="lv-LV"/>
        </w:rPr>
        <w:t>Nolemj:</w:t>
      </w:r>
      <w:r w:rsidR="00812ADA" w:rsidRPr="000C4BAF">
        <w:rPr>
          <w:b/>
          <w:sz w:val="26"/>
          <w:szCs w:val="26"/>
          <w:lang w:val="lv-LV"/>
        </w:rPr>
        <w:t xml:space="preserve"> </w:t>
      </w:r>
      <w:r w:rsidR="00467F8A" w:rsidRPr="000C4BAF">
        <w:rPr>
          <w:iCs/>
          <w:sz w:val="26"/>
          <w:szCs w:val="26"/>
          <w:lang w:val="lv-LV"/>
        </w:rPr>
        <w:t xml:space="preserve">Nākamo Latvijas būvniecības padomes sēdi sasaukt </w:t>
      </w:r>
      <w:r w:rsidR="00467F8A" w:rsidRPr="000C4BAF">
        <w:rPr>
          <w:b/>
          <w:iCs/>
          <w:sz w:val="26"/>
          <w:szCs w:val="26"/>
          <w:lang w:val="lv-LV"/>
        </w:rPr>
        <w:t xml:space="preserve">2018.gada </w:t>
      </w:r>
      <w:r w:rsidR="000C4BAF" w:rsidRPr="000C4BAF">
        <w:rPr>
          <w:b/>
          <w:iCs/>
          <w:sz w:val="26"/>
          <w:szCs w:val="26"/>
          <w:lang w:val="lv-LV"/>
        </w:rPr>
        <w:t>24. maijā</w:t>
      </w:r>
      <w:r w:rsidR="00467F8A" w:rsidRPr="000C4BAF">
        <w:rPr>
          <w:b/>
          <w:iCs/>
          <w:sz w:val="26"/>
          <w:szCs w:val="26"/>
          <w:lang w:val="lv-LV"/>
        </w:rPr>
        <w:t>, plkst.1</w:t>
      </w:r>
      <w:r w:rsidR="001D14E3" w:rsidRPr="000C4BAF">
        <w:rPr>
          <w:b/>
          <w:iCs/>
          <w:sz w:val="26"/>
          <w:szCs w:val="26"/>
          <w:lang w:val="lv-LV"/>
        </w:rPr>
        <w:t>5</w:t>
      </w:r>
      <w:r w:rsidR="00467F8A" w:rsidRPr="000C4BAF">
        <w:rPr>
          <w:b/>
          <w:iCs/>
          <w:sz w:val="26"/>
          <w:szCs w:val="26"/>
          <w:lang w:val="lv-LV"/>
        </w:rPr>
        <w:t>:00.</w:t>
      </w:r>
    </w:p>
    <w:p w:rsidR="00E43878" w:rsidRPr="000C4BAF" w:rsidRDefault="00E43878" w:rsidP="00C66D6A">
      <w:pPr>
        <w:rPr>
          <w:sz w:val="26"/>
          <w:szCs w:val="26"/>
          <w:lang w:val="lv-LV"/>
        </w:rPr>
      </w:pPr>
    </w:p>
    <w:p w:rsidR="004A59B3" w:rsidRPr="000C4BAF" w:rsidRDefault="004A59B3" w:rsidP="00C66D6A">
      <w:pPr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 xml:space="preserve">Sēdi slēdz </w:t>
      </w:r>
      <w:r w:rsidR="001D14E3" w:rsidRPr="000C4BAF">
        <w:rPr>
          <w:sz w:val="26"/>
          <w:szCs w:val="26"/>
          <w:lang w:val="lv-LV"/>
        </w:rPr>
        <w:t>1</w:t>
      </w:r>
      <w:r w:rsidR="002E0AB2" w:rsidRPr="000C4BAF">
        <w:rPr>
          <w:sz w:val="26"/>
          <w:szCs w:val="26"/>
          <w:lang w:val="lv-LV"/>
        </w:rPr>
        <w:t>6</w:t>
      </w:r>
      <w:r w:rsidR="001D14E3" w:rsidRPr="000C4BAF">
        <w:rPr>
          <w:sz w:val="26"/>
          <w:szCs w:val="26"/>
          <w:lang w:val="lv-LV"/>
        </w:rPr>
        <w:t>:</w:t>
      </w:r>
      <w:r w:rsidR="0033278D" w:rsidRPr="000C4BAF">
        <w:rPr>
          <w:sz w:val="26"/>
          <w:szCs w:val="26"/>
          <w:lang w:val="lv-LV"/>
        </w:rPr>
        <w:t>3</w:t>
      </w:r>
      <w:r w:rsidR="001D14E3" w:rsidRPr="000C4BAF">
        <w:rPr>
          <w:sz w:val="26"/>
          <w:szCs w:val="26"/>
          <w:lang w:val="lv-LV"/>
        </w:rPr>
        <w:t>5</w:t>
      </w:r>
    </w:p>
    <w:p w:rsidR="00C66D6A" w:rsidRPr="000C4BAF" w:rsidRDefault="00C66D6A" w:rsidP="008E7757">
      <w:pPr>
        <w:ind w:left="851" w:right="141" w:hanging="851"/>
        <w:jc w:val="both"/>
        <w:rPr>
          <w:sz w:val="26"/>
          <w:szCs w:val="26"/>
          <w:lang w:val="lv-LV"/>
        </w:rPr>
      </w:pPr>
    </w:p>
    <w:p w:rsidR="00253499" w:rsidRPr="000C4BAF" w:rsidRDefault="005A0F83" w:rsidP="005A0F83">
      <w:pPr>
        <w:tabs>
          <w:tab w:val="right" w:pos="9072"/>
        </w:tabs>
        <w:ind w:right="141"/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>Padomes priekšsēdētājs</w:t>
      </w:r>
      <w:r w:rsidR="00FA1B4C" w:rsidRPr="000C4BAF">
        <w:rPr>
          <w:sz w:val="26"/>
          <w:szCs w:val="26"/>
          <w:lang w:val="lv-LV"/>
        </w:rPr>
        <w:t xml:space="preserve"> </w:t>
      </w:r>
      <w:r w:rsidR="00FA1B4C" w:rsidRPr="000C4BAF">
        <w:rPr>
          <w:sz w:val="26"/>
          <w:szCs w:val="26"/>
          <w:lang w:val="lv-LV"/>
        </w:rPr>
        <w:tab/>
      </w:r>
      <w:r w:rsidR="005F7EFF" w:rsidRPr="000C4BAF">
        <w:rPr>
          <w:sz w:val="26"/>
          <w:szCs w:val="26"/>
          <w:lang w:val="lv-LV"/>
        </w:rPr>
        <w:t>A.Dzirkalis</w:t>
      </w:r>
    </w:p>
    <w:p w:rsidR="004D5D98" w:rsidRPr="000C4BAF" w:rsidRDefault="004D5D98" w:rsidP="00785A92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</w:p>
    <w:p w:rsidR="007C4DE1" w:rsidRPr="000C4BAF" w:rsidRDefault="00785A92" w:rsidP="00785A92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 xml:space="preserve">                                                                                          </w:t>
      </w:r>
    </w:p>
    <w:p w:rsidR="00DB5601" w:rsidRPr="007D3649" w:rsidRDefault="00785A92" w:rsidP="00C66D6A">
      <w:pPr>
        <w:tabs>
          <w:tab w:val="right" w:pos="9356"/>
        </w:tabs>
        <w:ind w:right="141"/>
        <w:rPr>
          <w:sz w:val="26"/>
          <w:szCs w:val="26"/>
          <w:lang w:val="lv-LV"/>
        </w:rPr>
      </w:pPr>
      <w:r w:rsidRPr="000C4BAF">
        <w:rPr>
          <w:sz w:val="26"/>
          <w:szCs w:val="26"/>
          <w:lang w:val="lv-LV"/>
        </w:rPr>
        <w:t xml:space="preserve">Protokolēja                                                                                         </w:t>
      </w:r>
      <w:r w:rsidR="005A0F83" w:rsidRPr="000C4BAF">
        <w:rPr>
          <w:sz w:val="26"/>
          <w:szCs w:val="26"/>
          <w:lang w:val="lv-LV"/>
        </w:rPr>
        <w:t xml:space="preserve">    </w:t>
      </w:r>
      <w:r w:rsidR="00FA1B4C" w:rsidRPr="000C4BAF">
        <w:rPr>
          <w:sz w:val="26"/>
          <w:szCs w:val="26"/>
          <w:lang w:val="lv-LV"/>
        </w:rPr>
        <w:t xml:space="preserve">   </w:t>
      </w:r>
      <w:r w:rsidRPr="000C4BAF">
        <w:rPr>
          <w:sz w:val="26"/>
          <w:szCs w:val="26"/>
          <w:lang w:val="lv-LV"/>
        </w:rPr>
        <w:t xml:space="preserve"> </w:t>
      </w:r>
      <w:r w:rsidR="00745A9B" w:rsidRPr="000C4BAF">
        <w:rPr>
          <w:sz w:val="26"/>
          <w:szCs w:val="26"/>
          <w:lang w:val="lv-LV"/>
        </w:rPr>
        <w:t>I.Rostoka</w:t>
      </w:r>
    </w:p>
    <w:sectPr w:rsidR="00DB5601" w:rsidRPr="007D3649" w:rsidSect="00E92A7C">
      <w:headerReference w:type="default" r:id="rId11"/>
      <w:footerReference w:type="even" r:id="rId12"/>
      <w:footerReference w:type="default" r:id="rId13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80E" w:rsidRDefault="0003480E" w:rsidP="00881275">
      <w:r>
        <w:separator/>
      </w:r>
    </w:p>
  </w:endnote>
  <w:endnote w:type="continuationSeparator" w:id="0">
    <w:p w:rsidR="0003480E" w:rsidRDefault="0003480E" w:rsidP="0088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80E" w:rsidRDefault="0003480E" w:rsidP="00382D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480E" w:rsidRDefault="0003480E" w:rsidP="00382D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80E" w:rsidRDefault="0003480E" w:rsidP="00382D83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1EEC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. lapa no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B1EEC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80E" w:rsidRDefault="0003480E" w:rsidP="00881275">
      <w:r>
        <w:separator/>
      </w:r>
    </w:p>
  </w:footnote>
  <w:footnote w:type="continuationSeparator" w:id="0">
    <w:p w:rsidR="0003480E" w:rsidRDefault="0003480E" w:rsidP="00881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80E" w:rsidRDefault="0003480E" w:rsidP="00382D83">
    <w:pPr>
      <w:pStyle w:val="Header"/>
      <w:jc w:val="right"/>
      <w:rPr>
        <w:i/>
        <w:lang w:val="lv-LV"/>
      </w:rPr>
    </w:pPr>
    <w:r>
      <w:rPr>
        <w:i/>
        <w:lang w:val="lv-LV"/>
      </w:rPr>
      <w:t>Latvijas Būvniecības padomes sēdes protokols Nr.6, 19.04.2018.</w:t>
    </w:r>
  </w:p>
  <w:p w:rsidR="0003480E" w:rsidRPr="00414738" w:rsidRDefault="0003480E" w:rsidP="00382D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9E0"/>
    <w:multiLevelType w:val="multilevel"/>
    <w:tmpl w:val="B7C22E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A55C6C"/>
    <w:multiLevelType w:val="hybridMultilevel"/>
    <w:tmpl w:val="B0704D9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C2C84"/>
    <w:multiLevelType w:val="hybridMultilevel"/>
    <w:tmpl w:val="E21AB90C"/>
    <w:lvl w:ilvl="0" w:tplc="9214A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C02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6C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C2B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203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6AC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901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785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728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3276DD1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6EB7835"/>
    <w:multiLevelType w:val="hybridMultilevel"/>
    <w:tmpl w:val="A782A66A"/>
    <w:lvl w:ilvl="0" w:tplc="98F0C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00B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80C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C4E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F6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641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BE3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EA8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DCD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2162F1"/>
    <w:multiLevelType w:val="multilevel"/>
    <w:tmpl w:val="206C1F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BAF3B8D"/>
    <w:multiLevelType w:val="hybridMultilevel"/>
    <w:tmpl w:val="89D89BBC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94150C"/>
    <w:multiLevelType w:val="hybridMultilevel"/>
    <w:tmpl w:val="DE7CCD8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35CF8"/>
    <w:multiLevelType w:val="hybridMultilevel"/>
    <w:tmpl w:val="D430AC1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37B8A"/>
    <w:multiLevelType w:val="hybridMultilevel"/>
    <w:tmpl w:val="6EA89E18"/>
    <w:lvl w:ilvl="0" w:tplc="6C3A4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10E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7A3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7E8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DAF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0AE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C6A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381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F47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20D753C"/>
    <w:multiLevelType w:val="multilevel"/>
    <w:tmpl w:val="828819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2890CDD"/>
    <w:multiLevelType w:val="hybridMultilevel"/>
    <w:tmpl w:val="39B0A3D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86D9C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52C4802"/>
    <w:multiLevelType w:val="hybridMultilevel"/>
    <w:tmpl w:val="C5E21618"/>
    <w:lvl w:ilvl="0" w:tplc="042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63F06E9"/>
    <w:multiLevelType w:val="hybridMultilevel"/>
    <w:tmpl w:val="31C22574"/>
    <w:lvl w:ilvl="0" w:tplc="0426000B">
      <w:start w:val="1"/>
      <w:numFmt w:val="bullet"/>
      <w:lvlText w:val=""/>
      <w:lvlJc w:val="left"/>
      <w:pPr>
        <w:ind w:left="252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5" w15:restartNumberingAfterBreak="0">
    <w:nsid w:val="2B087B7F"/>
    <w:multiLevelType w:val="hybridMultilevel"/>
    <w:tmpl w:val="054CA66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EB067F"/>
    <w:multiLevelType w:val="hybridMultilevel"/>
    <w:tmpl w:val="E01C392C"/>
    <w:lvl w:ilvl="0" w:tplc="DA02188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84C72F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A2A82A"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52AF0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18244A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1CA36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21AC27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92C39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86B81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32077BEF"/>
    <w:multiLevelType w:val="hybridMultilevel"/>
    <w:tmpl w:val="9B5A32D2"/>
    <w:lvl w:ilvl="0" w:tplc="0CDEFC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20AC3"/>
    <w:multiLevelType w:val="hybridMultilevel"/>
    <w:tmpl w:val="F51A746C"/>
    <w:lvl w:ilvl="0" w:tplc="E1727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CE4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7E1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5A0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608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FE1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BC3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58F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127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4C81625"/>
    <w:multiLevelType w:val="hybridMultilevel"/>
    <w:tmpl w:val="6B60C55A"/>
    <w:lvl w:ilvl="0" w:tplc="A6D24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DC2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68D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C2C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8ED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969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FE0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D80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D8F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6675DF2"/>
    <w:multiLevelType w:val="multilevel"/>
    <w:tmpl w:val="8FAC5D2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EA360E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422960A3"/>
    <w:multiLevelType w:val="hybridMultilevel"/>
    <w:tmpl w:val="4FFA7DA2"/>
    <w:lvl w:ilvl="0" w:tplc="0ED6662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90A4E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54D2C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4CE0A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DE9DF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58D24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8C042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62186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CAEFF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43E14D3D"/>
    <w:multiLevelType w:val="hybridMultilevel"/>
    <w:tmpl w:val="DA603062"/>
    <w:lvl w:ilvl="0" w:tplc="7CB0C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C1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229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9E6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9A5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B28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A4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388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C88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5F331B9"/>
    <w:multiLevelType w:val="hybridMultilevel"/>
    <w:tmpl w:val="46C20B74"/>
    <w:lvl w:ilvl="0" w:tplc="04260001">
      <w:start w:val="19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D587DC6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50FE549F"/>
    <w:multiLevelType w:val="multilevel"/>
    <w:tmpl w:val="21FAFD1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8" w15:restartNumberingAfterBreak="0">
    <w:nsid w:val="53E36783"/>
    <w:multiLevelType w:val="hybridMultilevel"/>
    <w:tmpl w:val="239EAA5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050DF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5DC05497"/>
    <w:multiLevelType w:val="hybridMultilevel"/>
    <w:tmpl w:val="EB5A850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F6DB2"/>
    <w:multiLevelType w:val="hybridMultilevel"/>
    <w:tmpl w:val="220A51C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969A2"/>
    <w:multiLevelType w:val="hybridMultilevel"/>
    <w:tmpl w:val="3F865C30"/>
    <w:lvl w:ilvl="0" w:tplc="05CE0F8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5377D"/>
    <w:multiLevelType w:val="multilevel"/>
    <w:tmpl w:val="D97050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6F04A3A"/>
    <w:multiLevelType w:val="hybridMultilevel"/>
    <w:tmpl w:val="AF10AD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46723"/>
    <w:multiLevelType w:val="hybridMultilevel"/>
    <w:tmpl w:val="B62058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541CC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6D620B79"/>
    <w:multiLevelType w:val="hybridMultilevel"/>
    <w:tmpl w:val="B9DE0306"/>
    <w:lvl w:ilvl="0" w:tplc="5F640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64F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1A1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E65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EE6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A88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9CC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5A8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F07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F7D6877"/>
    <w:multiLevelType w:val="multilevel"/>
    <w:tmpl w:val="4A4489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15882"/>
    <w:multiLevelType w:val="hybridMultilevel"/>
    <w:tmpl w:val="908EFA84"/>
    <w:lvl w:ilvl="0" w:tplc="042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6381D49"/>
    <w:multiLevelType w:val="hybridMultilevel"/>
    <w:tmpl w:val="6F465F36"/>
    <w:lvl w:ilvl="0" w:tplc="38E40E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5ACC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940C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FA15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267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8E6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E9F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0E7A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4EF5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F3FBE"/>
    <w:multiLevelType w:val="hybridMultilevel"/>
    <w:tmpl w:val="89169DE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5100E"/>
    <w:multiLevelType w:val="hybridMultilevel"/>
    <w:tmpl w:val="FAA673D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0F235CA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  <w:sz w:val="20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F2F05"/>
    <w:multiLevelType w:val="hybridMultilevel"/>
    <w:tmpl w:val="15129A8A"/>
    <w:lvl w:ilvl="0" w:tplc="08561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EE7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504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80B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0C5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64A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BA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C05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984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D1E3229"/>
    <w:multiLevelType w:val="hybridMultilevel"/>
    <w:tmpl w:val="3454F662"/>
    <w:lvl w:ilvl="0" w:tplc="21A89C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75E04"/>
    <w:multiLevelType w:val="hybridMultilevel"/>
    <w:tmpl w:val="764A5F4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11"/>
  </w:num>
  <w:num w:numId="4">
    <w:abstractNumId w:val="46"/>
  </w:num>
  <w:num w:numId="5">
    <w:abstractNumId w:val="42"/>
  </w:num>
  <w:num w:numId="6">
    <w:abstractNumId w:val="31"/>
  </w:num>
  <w:num w:numId="7">
    <w:abstractNumId w:val="43"/>
  </w:num>
  <w:num w:numId="8">
    <w:abstractNumId w:val="1"/>
  </w:num>
  <w:num w:numId="9">
    <w:abstractNumId w:val="38"/>
  </w:num>
  <w:num w:numId="10">
    <w:abstractNumId w:val="16"/>
  </w:num>
  <w:num w:numId="11">
    <w:abstractNumId w:val="22"/>
  </w:num>
  <w:num w:numId="12">
    <w:abstractNumId w:val="39"/>
  </w:num>
  <w:num w:numId="13">
    <w:abstractNumId w:val="28"/>
  </w:num>
  <w:num w:numId="14">
    <w:abstractNumId w:val="13"/>
  </w:num>
  <w:num w:numId="15">
    <w:abstractNumId w:val="40"/>
  </w:num>
  <w:num w:numId="16">
    <w:abstractNumId w:val="34"/>
  </w:num>
  <w:num w:numId="17">
    <w:abstractNumId w:val="35"/>
  </w:num>
  <w:num w:numId="18">
    <w:abstractNumId w:val="7"/>
  </w:num>
  <w:num w:numId="19">
    <w:abstractNumId w:val="36"/>
  </w:num>
  <w:num w:numId="20">
    <w:abstractNumId w:val="10"/>
  </w:num>
  <w:num w:numId="21">
    <w:abstractNumId w:val="15"/>
  </w:num>
  <w:num w:numId="22">
    <w:abstractNumId w:val="6"/>
  </w:num>
  <w:num w:numId="23">
    <w:abstractNumId w:val="29"/>
  </w:num>
  <w:num w:numId="24">
    <w:abstractNumId w:val="12"/>
  </w:num>
  <w:num w:numId="25">
    <w:abstractNumId w:val="5"/>
  </w:num>
  <w:num w:numId="26">
    <w:abstractNumId w:val="24"/>
  </w:num>
  <w:num w:numId="27">
    <w:abstractNumId w:val="32"/>
  </w:num>
  <w:num w:numId="28">
    <w:abstractNumId w:val="8"/>
  </w:num>
  <w:num w:numId="29">
    <w:abstractNumId w:val="14"/>
  </w:num>
  <w:num w:numId="30">
    <w:abstractNumId w:val="41"/>
  </w:num>
  <w:num w:numId="31">
    <w:abstractNumId w:val="18"/>
  </w:num>
  <w:num w:numId="32">
    <w:abstractNumId w:val="44"/>
  </w:num>
  <w:num w:numId="33">
    <w:abstractNumId w:val="23"/>
  </w:num>
  <w:num w:numId="34">
    <w:abstractNumId w:val="19"/>
  </w:num>
  <w:num w:numId="35">
    <w:abstractNumId w:val="37"/>
  </w:num>
  <w:num w:numId="36">
    <w:abstractNumId w:val="4"/>
  </w:num>
  <w:num w:numId="37">
    <w:abstractNumId w:val="9"/>
  </w:num>
  <w:num w:numId="38">
    <w:abstractNumId w:val="2"/>
  </w:num>
  <w:num w:numId="39">
    <w:abstractNumId w:val="21"/>
  </w:num>
  <w:num w:numId="40">
    <w:abstractNumId w:val="0"/>
  </w:num>
  <w:num w:numId="41">
    <w:abstractNumId w:val="26"/>
  </w:num>
  <w:num w:numId="42">
    <w:abstractNumId w:val="20"/>
  </w:num>
  <w:num w:numId="43">
    <w:abstractNumId w:val="33"/>
  </w:num>
  <w:num w:numId="44">
    <w:abstractNumId w:val="30"/>
  </w:num>
  <w:num w:numId="45">
    <w:abstractNumId w:val="3"/>
  </w:num>
  <w:num w:numId="46">
    <w:abstractNumId w:val="17"/>
  </w:num>
  <w:num w:numId="47">
    <w:abstractNumId w:val="4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75"/>
    <w:rsid w:val="00000182"/>
    <w:rsid w:val="000001FA"/>
    <w:rsid w:val="00001B99"/>
    <w:rsid w:val="0000244F"/>
    <w:rsid w:val="00003557"/>
    <w:rsid w:val="00004027"/>
    <w:rsid w:val="00004340"/>
    <w:rsid w:val="00004CAE"/>
    <w:rsid w:val="00010B0E"/>
    <w:rsid w:val="00012BBC"/>
    <w:rsid w:val="00013291"/>
    <w:rsid w:val="00013A47"/>
    <w:rsid w:val="00014C96"/>
    <w:rsid w:val="000154E0"/>
    <w:rsid w:val="00020CB4"/>
    <w:rsid w:val="00020E9A"/>
    <w:rsid w:val="00021B43"/>
    <w:rsid w:val="00025802"/>
    <w:rsid w:val="0002666D"/>
    <w:rsid w:val="00026751"/>
    <w:rsid w:val="00030F1F"/>
    <w:rsid w:val="00031341"/>
    <w:rsid w:val="00032957"/>
    <w:rsid w:val="000335AC"/>
    <w:rsid w:val="00033F41"/>
    <w:rsid w:val="00034548"/>
    <w:rsid w:val="0003480E"/>
    <w:rsid w:val="000364CD"/>
    <w:rsid w:val="00036A4F"/>
    <w:rsid w:val="00037236"/>
    <w:rsid w:val="000448F3"/>
    <w:rsid w:val="00046A7C"/>
    <w:rsid w:val="000473B2"/>
    <w:rsid w:val="00047572"/>
    <w:rsid w:val="00050D82"/>
    <w:rsid w:val="000532C3"/>
    <w:rsid w:val="00053604"/>
    <w:rsid w:val="000600C0"/>
    <w:rsid w:val="00061122"/>
    <w:rsid w:val="00061B10"/>
    <w:rsid w:val="00062DFC"/>
    <w:rsid w:val="00064C53"/>
    <w:rsid w:val="00071320"/>
    <w:rsid w:val="000748F4"/>
    <w:rsid w:val="000820AE"/>
    <w:rsid w:val="00082E95"/>
    <w:rsid w:val="00086188"/>
    <w:rsid w:val="00093695"/>
    <w:rsid w:val="00095E31"/>
    <w:rsid w:val="00096284"/>
    <w:rsid w:val="0009646D"/>
    <w:rsid w:val="000974C8"/>
    <w:rsid w:val="000A3805"/>
    <w:rsid w:val="000A4823"/>
    <w:rsid w:val="000A55C6"/>
    <w:rsid w:val="000B0B44"/>
    <w:rsid w:val="000B198C"/>
    <w:rsid w:val="000B1ED9"/>
    <w:rsid w:val="000B3D90"/>
    <w:rsid w:val="000B52CC"/>
    <w:rsid w:val="000B5414"/>
    <w:rsid w:val="000B79F7"/>
    <w:rsid w:val="000C10B9"/>
    <w:rsid w:val="000C1273"/>
    <w:rsid w:val="000C2860"/>
    <w:rsid w:val="000C331B"/>
    <w:rsid w:val="000C3580"/>
    <w:rsid w:val="000C39E4"/>
    <w:rsid w:val="000C4BAF"/>
    <w:rsid w:val="000C5240"/>
    <w:rsid w:val="000C53C5"/>
    <w:rsid w:val="000C642B"/>
    <w:rsid w:val="000C688C"/>
    <w:rsid w:val="000C6ADE"/>
    <w:rsid w:val="000D0681"/>
    <w:rsid w:val="000D0E1D"/>
    <w:rsid w:val="000D103F"/>
    <w:rsid w:val="000D27AF"/>
    <w:rsid w:val="000D629A"/>
    <w:rsid w:val="000D6E8A"/>
    <w:rsid w:val="000E135B"/>
    <w:rsid w:val="000E204B"/>
    <w:rsid w:val="000E5BDF"/>
    <w:rsid w:val="000E70FD"/>
    <w:rsid w:val="000E78D4"/>
    <w:rsid w:val="000F0BC9"/>
    <w:rsid w:val="000F0E77"/>
    <w:rsid w:val="000F2484"/>
    <w:rsid w:val="000F4441"/>
    <w:rsid w:val="000F4878"/>
    <w:rsid w:val="000F4FA0"/>
    <w:rsid w:val="000F69A7"/>
    <w:rsid w:val="000F7875"/>
    <w:rsid w:val="00101032"/>
    <w:rsid w:val="0010288C"/>
    <w:rsid w:val="001032C7"/>
    <w:rsid w:val="001041E3"/>
    <w:rsid w:val="001062DB"/>
    <w:rsid w:val="00107BF3"/>
    <w:rsid w:val="00111E71"/>
    <w:rsid w:val="00112456"/>
    <w:rsid w:val="00115B41"/>
    <w:rsid w:val="001211C4"/>
    <w:rsid w:val="00122593"/>
    <w:rsid w:val="001225AE"/>
    <w:rsid w:val="00122BD4"/>
    <w:rsid w:val="00123A30"/>
    <w:rsid w:val="001244E6"/>
    <w:rsid w:val="00125E8B"/>
    <w:rsid w:val="00127958"/>
    <w:rsid w:val="001302F6"/>
    <w:rsid w:val="00131097"/>
    <w:rsid w:val="0013158C"/>
    <w:rsid w:val="00133E52"/>
    <w:rsid w:val="001343FA"/>
    <w:rsid w:val="0013581D"/>
    <w:rsid w:val="00135C4F"/>
    <w:rsid w:val="001360DA"/>
    <w:rsid w:val="0013666D"/>
    <w:rsid w:val="00136CB6"/>
    <w:rsid w:val="00146BF2"/>
    <w:rsid w:val="00147CF7"/>
    <w:rsid w:val="0015034F"/>
    <w:rsid w:val="00151B1D"/>
    <w:rsid w:val="001536D5"/>
    <w:rsid w:val="001613D9"/>
    <w:rsid w:val="001613F3"/>
    <w:rsid w:val="00162671"/>
    <w:rsid w:val="00171339"/>
    <w:rsid w:val="00171B65"/>
    <w:rsid w:val="0017304C"/>
    <w:rsid w:val="0017622D"/>
    <w:rsid w:val="00177CE6"/>
    <w:rsid w:val="00181ECF"/>
    <w:rsid w:val="00182359"/>
    <w:rsid w:val="00182AD7"/>
    <w:rsid w:val="00184EBD"/>
    <w:rsid w:val="00185E62"/>
    <w:rsid w:val="00186004"/>
    <w:rsid w:val="001861D1"/>
    <w:rsid w:val="00186BFC"/>
    <w:rsid w:val="0019421F"/>
    <w:rsid w:val="0019463A"/>
    <w:rsid w:val="001951F0"/>
    <w:rsid w:val="001954AF"/>
    <w:rsid w:val="001955AA"/>
    <w:rsid w:val="001959D9"/>
    <w:rsid w:val="00196C93"/>
    <w:rsid w:val="00197B2F"/>
    <w:rsid w:val="001A1FF2"/>
    <w:rsid w:val="001A27B3"/>
    <w:rsid w:val="001A359D"/>
    <w:rsid w:val="001A40CD"/>
    <w:rsid w:val="001A6206"/>
    <w:rsid w:val="001A716A"/>
    <w:rsid w:val="001B0835"/>
    <w:rsid w:val="001B1AFF"/>
    <w:rsid w:val="001B4AE3"/>
    <w:rsid w:val="001B570B"/>
    <w:rsid w:val="001B79F2"/>
    <w:rsid w:val="001B7A63"/>
    <w:rsid w:val="001B7B9A"/>
    <w:rsid w:val="001C158F"/>
    <w:rsid w:val="001C3081"/>
    <w:rsid w:val="001C399C"/>
    <w:rsid w:val="001C5186"/>
    <w:rsid w:val="001D14E3"/>
    <w:rsid w:val="001D3266"/>
    <w:rsid w:val="001D3C84"/>
    <w:rsid w:val="001D4A6D"/>
    <w:rsid w:val="001D5563"/>
    <w:rsid w:val="001D7D7C"/>
    <w:rsid w:val="001E13EC"/>
    <w:rsid w:val="001E1DEB"/>
    <w:rsid w:val="001E398F"/>
    <w:rsid w:val="001E50BA"/>
    <w:rsid w:val="001E5CAB"/>
    <w:rsid w:val="001F010A"/>
    <w:rsid w:val="001F079E"/>
    <w:rsid w:val="001F1117"/>
    <w:rsid w:val="001F2295"/>
    <w:rsid w:val="001F229C"/>
    <w:rsid w:val="001F3E3A"/>
    <w:rsid w:val="001F3F99"/>
    <w:rsid w:val="001F4099"/>
    <w:rsid w:val="001F4456"/>
    <w:rsid w:val="001F515A"/>
    <w:rsid w:val="001F6FF1"/>
    <w:rsid w:val="002003A3"/>
    <w:rsid w:val="00203178"/>
    <w:rsid w:val="00204CA9"/>
    <w:rsid w:val="00205386"/>
    <w:rsid w:val="002112CF"/>
    <w:rsid w:val="002132B3"/>
    <w:rsid w:val="00213751"/>
    <w:rsid w:val="00213BA9"/>
    <w:rsid w:val="002203DF"/>
    <w:rsid w:val="00220797"/>
    <w:rsid w:val="002208AC"/>
    <w:rsid w:val="00220CE8"/>
    <w:rsid w:val="00224791"/>
    <w:rsid w:val="00233ACF"/>
    <w:rsid w:val="00234A67"/>
    <w:rsid w:val="00234EF6"/>
    <w:rsid w:val="00236441"/>
    <w:rsid w:val="00242401"/>
    <w:rsid w:val="0024315C"/>
    <w:rsid w:val="0024326E"/>
    <w:rsid w:val="0024331A"/>
    <w:rsid w:val="00243B9A"/>
    <w:rsid w:val="0024444E"/>
    <w:rsid w:val="002454F7"/>
    <w:rsid w:val="002460A6"/>
    <w:rsid w:val="00250AEC"/>
    <w:rsid w:val="00251976"/>
    <w:rsid w:val="00252061"/>
    <w:rsid w:val="00253499"/>
    <w:rsid w:val="0025727B"/>
    <w:rsid w:val="0025779E"/>
    <w:rsid w:val="00257EB2"/>
    <w:rsid w:val="0026037A"/>
    <w:rsid w:val="00260388"/>
    <w:rsid w:val="002603E1"/>
    <w:rsid w:val="00262145"/>
    <w:rsid w:val="00264493"/>
    <w:rsid w:val="0026537F"/>
    <w:rsid w:val="00267A57"/>
    <w:rsid w:val="00270461"/>
    <w:rsid w:val="0027095D"/>
    <w:rsid w:val="00272A77"/>
    <w:rsid w:val="002731F1"/>
    <w:rsid w:val="00274873"/>
    <w:rsid w:val="00274926"/>
    <w:rsid w:val="00274BC1"/>
    <w:rsid w:val="00274D92"/>
    <w:rsid w:val="002770C9"/>
    <w:rsid w:val="002775D0"/>
    <w:rsid w:val="00277A9D"/>
    <w:rsid w:val="00281DAE"/>
    <w:rsid w:val="00282BEB"/>
    <w:rsid w:val="00282FC3"/>
    <w:rsid w:val="002839B2"/>
    <w:rsid w:val="00283E64"/>
    <w:rsid w:val="00285959"/>
    <w:rsid w:val="00287E93"/>
    <w:rsid w:val="00290636"/>
    <w:rsid w:val="002908D5"/>
    <w:rsid w:val="00291AA0"/>
    <w:rsid w:val="00295BF4"/>
    <w:rsid w:val="00296593"/>
    <w:rsid w:val="002966D6"/>
    <w:rsid w:val="002A00CA"/>
    <w:rsid w:val="002A0759"/>
    <w:rsid w:val="002A17F9"/>
    <w:rsid w:val="002A212D"/>
    <w:rsid w:val="002A2694"/>
    <w:rsid w:val="002A4F30"/>
    <w:rsid w:val="002A6601"/>
    <w:rsid w:val="002A6FAE"/>
    <w:rsid w:val="002B0647"/>
    <w:rsid w:val="002B067E"/>
    <w:rsid w:val="002B1EEC"/>
    <w:rsid w:val="002B2DC1"/>
    <w:rsid w:val="002B4D0B"/>
    <w:rsid w:val="002C04F3"/>
    <w:rsid w:val="002C0A0B"/>
    <w:rsid w:val="002C1369"/>
    <w:rsid w:val="002C2A6E"/>
    <w:rsid w:val="002C4829"/>
    <w:rsid w:val="002C525F"/>
    <w:rsid w:val="002C57E7"/>
    <w:rsid w:val="002C5FE8"/>
    <w:rsid w:val="002D2DB9"/>
    <w:rsid w:val="002D4F7F"/>
    <w:rsid w:val="002D511F"/>
    <w:rsid w:val="002D5602"/>
    <w:rsid w:val="002D561E"/>
    <w:rsid w:val="002D57C6"/>
    <w:rsid w:val="002D59F1"/>
    <w:rsid w:val="002D6B26"/>
    <w:rsid w:val="002D7374"/>
    <w:rsid w:val="002E055C"/>
    <w:rsid w:val="002E0AB2"/>
    <w:rsid w:val="002E1FB7"/>
    <w:rsid w:val="002E3578"/>
    <w:rsid w:val="002E5005"/>
    <w:rsid w:val="002E5DD8"/>
    <w:rsid w:val="002E5E1D"/>
    <w:rsid w:val="002E5F6A"/>
    <w:rsid w:val="002E6C23"/>
    <w:rsid w:val="002E73E2"/>
    <w:rsid w:val="002E7B94"/>
    <w:rsid w:val="002F155C"/>
    <w:rsid w:val="002F2A33"/>
    <w:rsid w:val="002F38A7"/>
    <w:rsid w:val="002F54B2"/>
    <w:rsid w:val="002F6995"/>
    <w:rsid w:val="002F725F"/>
    <w:rsid w:val="003010E9"/>
    <w:rsid w:val="00302CBA"/>
    <w:rsid w:val="00302F3A"/>
    <w:rsid w:val="00303B67"/>
    <w:rsid w:val="003051BA"/>
    <w:rsid w:val="003055F6"/>
    <w:rsid w:val="0030753A"/>
    <w:rsid w:val="0031054D"/>
    <w:rsid w:val="003107FD"/>
    <w:rsid w:val="003111B2"/>
    <w:rsid w:val="00312323"/>
    <w:rsid w:val="00313A17"/>
    <w:rsid w:val="00313C27"/>
    <w:rsid w:val="00315A5C"/>
    <w:rsid w:val="00315E32"/>
    <w:rsid w:val="00316953"/>
    <w:rsid w:val="003222B6"/>
    <w:rsid w:val="00322D61"/>
    <w:rsid w:val="003251DC"/>
    <w:rsid w:val="00325B0A"/>
    <w:rsid w:val="00330D14"/>
    <w:rsid w:val="00330F2B"/>
    <w:rsid w:val="0033278D"/>
    <w:rsid w:val="00332837"/>
    <w:rsid w:val="003348ED"/>
    <w:rsid w:val="00336056"/>
    <w:rsid w:val="0033758B"/>
    <w:rsid w:val="00340860"/>
    <w:rsid w:val="00341FE3"/>
    <w:rsid w:val="00343C42"/>
    <w:rsid w:val="00357C67"/>
    <w:rsid w:val="0036035D"/>
    <w:rsid w:val="0036064D"/>
    <w:rsid w:val="00361E51"/>
    <w:rsid w:val="003627D2"/>
    <w:rsid w:val="00362E3E"/>
    <w:rsid w:val="00362F04"/>
    <w:rsid w:val="003630B9"/>
    <w:rsid w:val="00363930"/>
    <w:rsid w:val="00370CE7"/>
    <w:rsid w:val="0037341A"/>
    <w:rsid w:val="00374B8A"/>
    <w:rsid w:val="00376C93"/>
    <w:rsid w:val="003806B0"/>
    <w:rsid w:val="00382D83"/>
    <w:rsid w:val="00387A9C"/>
    <w:rsid w:val="0039001A"/>
    <w:rsid w:val="003904E0"/>
    <w:rsid w:val="00390753"/>
    <w:rsid w:val="00390CFF"/>
    <w:rsid w:val="00391B67"/>
    <w:rsid w:val="00395A41"/>
    <w:rsid w:val="00395CD8"/>
    <w:rsid w:val="003A0880"/>
    <w:rsid w:val="003A1339"/>
    <w:rsid w:val="003A1D1D"/>
    <w:rsid w:val="003A3120"/>
    <w:rsid w:val="003A5629"/>
    <w:rsid w:val="003A7E1E"/>
    <w:rsid w:val="003B0522"/>
    <w:rsid w:val="003B32D7"/>
    <w:rsid w:val="003B4930"/>
    <w:rsid w:val="003C0989"/>
    <w:rsid w:val="003C120D"/>
    <w:rsid w:val="003C30BF"/>
    <w:rsid w:val="003C3D00"/>
    <w:rsid w:val="003C4C78"/>
    <w:rsid w:val="003C531D"/>
    <w:rsid w:val="003C71D4"/>
    <w:rsid w:val="003D0F3E"/>
    <w:rsid w:val="003D225C"/>
    <w:rsid w:val="003D2B9B"/>
    <w:rsid w:val="003D2EE4"/>
    <w:rsid w:val="003D32F3"/>
    <w:rsid w:val="003D3A04"/>
    <w:rsid w:val="003D4D69"/>
    <w:rsid w:val="003D52F0"/>
    <w:rsid w:val="003E5702"/>
    <w:rsid w:val="003F041C"/>
    <w:rsid w:val="003F12C6"/>
    <w:rsid w:val="003F25C2"/>
    <w:rsid w:val="003F341C"/>
    <w:rsid w:val="003F4A7D"/>
    <w:rsid w:val="003F61CC"/>
    <w:rsid w:val="003F7D06"/>
    <w:rsid w:val="00402613"/>
    <w:rsid w:val="00402773"/>
    <w:rsid w:val="00402B22"/>
    <w:rsid w:val="00402E2F"/>
    <w:rsid w:val="00403F93"/>
    <w:rsid w:val="00406F82"/>
    <w:rsid w:val="00406F8D"/>
    <w:rsid w:val="00407EF0"/>
    <w:rsid w:val="00407F09"/>
    <w:rsid w:val="004227F3"/>
    <w:rsid w:val="00424B01"/>
    <w:rsid w:val="00424E40"/>
    <w:rsid w:val="00424FB4"/>
    <w:rsid w:val="0042789D"/>
    <w:rsid w:val="00430AAE"/>
    <w:rsid w:val="004329AF"/>
    <w:rsid w:val="004330BC"/>
    <w:rsid w:val="004366A2"/>
    <w:rsid w:val="00437B87"/>
    <w:rsid w:val="00437CDB"/>
    <w:rsid w:val="00442E4A"/>
    <w:rsid w:val="004437AF"/>
    <w:rsid w:val="00443AC4"/>
    <w:rsid w:val="00443E5A"/>
    <w:rsid w:val="004442D3"/>
    <w:rsid w:val="00445B03"/>
    <w:rsid w:val="00447618"/>
    <w:rsid w:val="00451E16"/>
    <w:rsid w:val="004523DF"/>
    <w:rsid w:val="00452427"/>
    <w:rsid w:val="004525C9"/>
    <w:rsid w:val="0045300D"/>
    <w:rsid w:val="00457AA2"/>
    <w:rsid w:val="00461493"/>
    <w:rsid w:val="004633C4"/>
    <w:rsid w:val="00464BDF"/>
    <w:rsid w:val="00464F81"/>
    <w:rsid w:val="00465F33"/>
    <w:rsid w:val="00466B4D"/>
    <w:rsid w:val="00467F8A"/>
    <w:rsid w:val="00475792"/>
    <w:rsid w:val="00475CE1"/>
    <w:rsid w:val="00476629"/>
    <w:rsid w:val="00476FCB"/>
    <w:rsid w:val="00482A8F"/>
    <w:rsid w:val="00487996"/>
    <w:rsid w:val="00490A99"/>
    <w:rsid w:val="00495EE7"/>
    <w:rsid w:val="004965BF"/>
    <w:rsid w:val="00496FD3"/>
    <w:rsid w:val="004974AC"/>
    <w:rsid w:val="004A2443"/>
    <w:rsid w:val="004A3C4C"/>
    <w:rsid w:val="004A59B3"/>
    <w:rsid w:val="004B00D5"/>
    <w:rsid w:val="004B0853"/>
    <w:rsid w:val="004B223A"/>
    <w:rsid w:val="004B7C04"/>
    <w:rsid w:val="004B7CCE"/>
    <w:rsid w:val="004C0BD5"/>
    <w:rsid w:val="004C2A42"/>
    <w:rsid w:val="004C3D51"/>
    <w:rsid w:val="004C40C6"/>
    <w:rsid w:val="004C4223"/>
    <w:rsid w:val="004D0759"/>
    <w:rsid w:val="004D5C30"/>
    <w:rsid w:val="004D5D98"/>
    <w:rsid w:val="004D6CE0"/>
    <w:rsid w:val="004D749C"/>
    <w:rsid w:val="004D7B38"/>
    <w:rsid w:val="004D7CBC"/>
    <w:rsid w:val="004E3257"/>
    <w:rsid w:val="004E4501"/>
    <w:rsid w:val="004E5A50"/>
    <w:rsid w:val="004E5B29"/>
    <w:rsid w:val="004E5CB9"/>
    <w:rsid w:val="004E71CA"/>
    <w:rsid w:val="004F0118"/>
    <w:rsid w:val="004F219A"/>
    <w:rsid w:val="004F264B"/>
    <w:rsid w:val="004F34FA"/>
    <w:rsid w:val="004F5399"/>
    <w:rsid w:val="004F675C"/>
    <w:rsid w:val="004F7012"/>
    <w:rsid w:val="005029E5"/>
    <w:rsid w:val="005035C5"/>
    <w:rsid w:val="00506034"/>
    <w:rsid w:val="005123A2"/>
    <w:rsid w:val="005145EB"/>
    <w:rsid w:val="0051499C"/>
    <w:rsid w:val="00514B46"/>
    <w:rsid w:val="00514C26"/>
    <w:rsid w:val="00515891"/>
    <w:rsid w:val="00515948"/>
    <w:rsid w:val="00516E63"/>
    <w:rsid w:val="005171AA"/>
    <w:rsid w:val="005175DB"/>
    <w:rsid w:val="0051779C"/>
    <w:rsid w:val="00517A70"/>
    <w:rsid w:val="00517DCE"/>
    <w:rsid w:val="00517F2C"/>
    <w:rsid w:val="005201F7"/>
    <w:rsid w:val="00522909"/>
    <w:rsid w:val="00530646"/>
    <w:rsid w:val="00530E71"/>
    <w:rsid w:val="00533D69"/>
    <w:rsid w:val="005349C5"/>
    <w:rsid w:val="005400CD"/>
    <w:rsid w:val="00541A99"/>
    <w:rsid w:val="0054268B"/>
    <w:rsid w:val="0054309A"/>
    <w:rsid w:val="00543368"/>
    <w:rsid w:val="00545A0B"/>
    <w:rsid w:val="005461F3"/>
    <w:rsid w:val="0055058C"/>
    <w:rsid w:val="005527AC"/>
    <w:rsid w:val="005545E1"/>
    <w:rsid w:val="0055485E"/>
    <w:rsid w:val="00555663"/>
    <w:rsid w:val="00563AD3"/>
    <w:rsid w:val="00564AA3"/>
    <w:rsid w:val="00566527"/>
    <w:rsid w:val="0057207B"/>
    <w:rsid w:val="0057293C"/>
    <w:rsid w:val="00572B6E"/>
    <w:rsid w:val="0057414F"/>
    <w:rsid w:val="00574B36"/>
    <w:rsid w:val="00576C27"/>
    <w:rsid w:val="00576E31"/>
    <w:rsid w:val="005805AB"/>
    <w:rsid w:val="00580641"/>
    <w:rsid w:val="005815DD"/>
    <w:rsid w:val="00581C65"/>
    <w:rsid w:val="005852E3"/>
    <w:rsid w:val="00586B28"/>
    <w:rsid w:val="0059064F"/>
    <w:rsid w:val="00591F81"/>
    <w:rsid w:val="00594BEF"/>
    <w:rsid w:val="005A0F83"/>
    <w:rsid w:val="005A1874"/>
    <w:rsid w:val="005A5F70"/>
    <w:rsid w:val="005A7007"/>
    <w:rsid w:val="005B038A"/>
    <w:rsid w:val="005B1155"/>
    <w:rsid w:val="005B3AED"/>
    <w:rsid w:val="005B3B7F"/>
    <w:rsid w:val="005B4A95"/>
    <w:rsid w:val="005B6CFF"/>
    <w:rsid w:val="005C3358"/>
    <w:rsid w:val="005C400A"/>
    <w:rsid w:val="005C6053"/>
    <w:rsid w:val="005C64CF"/>
    <w:rsid w:val="005C707D"/>
    <w:rsid w:val="005C77D5"/>
    <w:rsid w:val="005D2F78"/>
    <w:rsid w:val="005D3BA3"/>
    <w:rsid w:val="005D5259"/>
    <w:rsid w:val="005E2019"/>
    <w:rsid w:val="005E3EAF"/>
    <w:rsid w:val="005F04E7"/>
    <w:rsid w:val="005F056B"/>
    <w:rsid w:val="005F0F7D"/>
    <w:rsid w:val="005F3868"/>
    <w:rsid w:val="005F3FEE"/>
    <w:rsid w:val="005F5EFF"/>
    <w:rsid w:val="005F5F55"/>
    <w:rsid w:val="005F7EFF"/>
    <w:rsid w:val="00600213"/>
    <w:rsid w:val="0060097B"/>
    <w:rsid w:val="006013FD"/>
    <w:rsid w:val="0060165B"/>
    <w:rsid w:val="0060230D"/>
    <w:rsid w:val="00602F24"/>
    <w:rsid w:val="00603631"/>
    <w:rsid w:val="0060389B"/>
    <w:rsid w:val="00604032"/>
    <w:rsid w:val="00606AF6"/>
    <w:rsid w:val="0061037D"/>
    <w:rsid w:val="00611E80"/>
    <w:rsid w:val="0061223B"/>
    <w:rsid w:val="006147C2"/>
    <w:rsid w:val="00614F63"/>
    <w:rsid w:val="00615D1D"/>
    <w:rsid w:val="00617722"/>
    <w:rsid w:val="00623116"/>
    <w:rsid w:val="00624795"/>
    <w:rsid w:val="0062614E"/>
    <w:rsid w:val="00626526"/>
    <w:rsid w:val="00630C8B"/>
    <w:rsid w:val="00631192"/>
    <w:rsid w:val="00632F80"/>
    <w:rsid w:val="0063302E"/>
    <w:rsid w:val="00633600"/>
    <w:rsid w:val="00636D6B"/>
    <w:rsid w:val="00637E15"/>
    <w:rsid w:val="00641F36"/>
    <w:rsid w:val="00644A0B"/>
    <w:rsid w:val="00644AC4"/>
    <w:rsid w:val="006456BA"/>
    <w:rsid w:val="00645CF5"/>
    <w:rsid w:val="006468A0"/>
    <w:rsid w:val="006502F7"/>
    <w:rsid w:val="0065283D"/>
    <w:rsid w:val="00654E78"/>
    <w:rsid w:val="00655584"/>
    <w:rsid w:val="00655A45"/>
    <w:rsid w:val="00661E8F"/>
    <w:rsid w:val="00664C76"/>
    <w:rsid w:val="00666B3D"/>
    <w:rsid w:val="00666E3C"/>
    <w:rsid w:val="006676B5"/>
    <w:rsid w:val="00670405"/>
    <w:rsid w:val="00671CBC"/>
    <w:rsid w:val="00673EAD"/>
    <w:rsid w:val="006756C4"/>
    <w:rsid w:val="006767C4"/>
    <w:rsid w:val="00676D67"/>
    <w:rsid w:val="00676FA5"/>
    <w:rsid w:val="00677EA8"/>
    <w:rsid w:val="00680BA7"/>
    <w:rsid w:val="00680F3A"/>
    <w:rsid w:val="00681BB9"/>
    <w:rsid w:val="00684842"/>
    <w:rsid w:val="00684D7A"/>
    <w:rsid w:val="00684F08"/>
    <w:rsid w:val="00687834"/>
    <w:rsid w:val="0069228F"/>
    <w:rsid w:val="006A1BCB"/>
    <w:rsid w:val="006A237D"/>
    <w:rsid w:val="006A4A38"/>
    <w:rsid w:val="006A4FB1"/>
    <w:rsid w:val="006A5CDA"/>
    <w:rsid w:val="006A5F13"/>
    <w:rsid w:val="006A6F69"/>
    <w:rsid w:val="006B0124"/>
    <w:rsid w:val="006B51ED"/>
    <w:rsid w:val="006C3766"/>
    <w:rsid w:val="006C3A7F"/>
    <w:rsid w:val="006D0891"/>
    <w:rsid w:val="006D0E11"/>
    <w:rsid w:val="006D0F73"/>
    <w:rsid w:val="006D16F6"/>
    <w:rsid w:val="006D246D"/>
    <w:rsid w:val="006D46BC"/>
    <w:rsid w:val="006D4892"/>
    <w:rsid w:val="006D582A"/>
    <w:rsid w:val="006D5C0C"/>
    <w:rsid w:val="006D74F3"/>
    <w:rsid w:val="006E26AC"/>
    <w:rsid w:val="006E37EA"/>
    <w:rsid w:val="006E446A"/>
    <w:rsid w:val="006E6270"/>
    <w:rsid w:val="006E6449"/>
    <w:rsid w:val="006E7EBE"/>
    <w:rsid w:val="006F0587"/>
    <w:rsid w:val="006F09AF"/>
    <w:rsid w:val="006F0D99"/>
    <w:rsid w:val="006F0F0C"/>
    <w:rsid w:val="006F1AA2"/>
    <w:rsid w:val="006F2089"/>
    <w:rsid w:val="006F2F79"/>
    <w:rsid w:val="006F3BF0"/>
    <w:rsid w:val="006F3C63"/>
    <w:rsid w:val="006F4D9C"/>
    <w:rsid w:val="006F7813"/>
    <w:rsid w:val="006F7CBC"/>
    <w:rsid w:val="006F7EFE"/>
    <w:rsid w:val="007008D6"/>
    <w:rsid w:val="00700E53"/>
    <w:rsid w:val="0070124C"/>
    <w:rsid w:val="00703BC9"/>
    <w:rsid w:val="007046DF"/>
    <w:rsid w:val="00707467"/>
    <w:rsid w:val="00707821"/>
    <w:rsid w:val="00707C35"/>
    <w:rsid w:val="00707C3F"/>
    <w:rsid w:val="00707EC1"/>
    <w:rsid w:val="007112BB"/>
    <w:rsid w:val="007125C4"/>
    <w:rsid w:val="00712A69"/>
    <w:rsid w:val="007137FD"/>
    <w:rsid w:val="007150E7"/>
    <w:rsid w:val="00715BBC"/>
    <w:rsid w:val="00717540"/>
    <w:rsid w:val="0072011D"/>
    <w:rsid w:val="00724F25"/>
    <w:rsid w:val="00726DCD"/>
    <w:rsid w:val="00727F1A"/>
    <w:rsid w:val="00730268"/>
    <w:rsid w:val="00733003"/>
    <w:rsid w:val="007351EB"/>
    <w:rsid w:val="0073523B"/>
    <w:rsid w:val="007359C0"/>
    <w:rsid w:val="00735AAE"/>
    <w:rsid w:val="00736DEC"/>
    <w:rsid w:val="00737CA9"/>
    <w:rsid w:val="0074093D"/>
    <w:rsid w:val="0074099B"/>
    <w:rsid w:val="00740D8E"/>
    <w:rsid w:val="00741505"/>
    <w:rsid w:val="0074346B"/>
    <w:rsid w:val="007445C0"/>
    <w:rsid w:val="00745A9B"/>
    <w:rsid w:val="00746182"/>
    <w:rsid w:val="00747341"/>
    <w:rsid w:val="0074742D"/>
    <w:rsid w:val="0074784C"/>
    <w:rsid w:val="00751BEE"/>
    <w:rsid w:val="00752323"/>
    <w:rsid w:val="00754786"/>
    <w:rsid w:val="00755D9F"/>
    <w:rsid w:val="007570E4"/>
    <w:rsid w:val="0075781A"/>
    <w:rsid w:val="00757ECB"/>
    <w:rsid w:val="00760916"/>
    <w:rsid w:val="00760DD1"/>
    <w:rsid w:val="0076139B"/>
    <w:rsid w:val="00762D72"/>
    <w:rsid w:val="007637BD"/>
    <w:rsid w:val="007639AC"/>
    <w:rsid w:val="00763A9E"/>
    <w:rsid w:val="00763EEC"/>
    <w:rsid w:val="00765507"/>
    <w:rsid w:val="00772A30"/>
    <w:rsid w:val="00772B89"/>
    <w:rsid w:val="007761B5"/>
    <w:rsid w:val="00776C7B"/>
    <w:rsid w:val="00776EFC"/>
    <w:rsid w:val="00780AD0"/>
    <w:rsid w:val="00785A92"/>
    <w:rsid w:val="007864E4"/>
    <w:rsid w:val="00793074"/>
    <w:rsid w:val="00796357"/>
    <w:rsid w:val="00797995"/>
    <w:rsid w:val="007A312B"/>
    <w:rsid w:val="007A38B0"/>
    <w:rsid w:val="007A3F4B"/>
    <w:rsid w:val="007A5EFC"/>
    <w:rsid w:val="007A75AF"/>
    <w:rsid w:val="007A7B04"/>
    <w:rsid w:val="007B1B40"/>
    <w:rsid w:val="007B3B41"/>
    <w:rsid w:val="007B47D7"/>
    <w:rsid w:val="007C0398"/>
    <w:rsid w:val="007C4DE1"/>
    <w:rsid w:val="007C5200"/>
    <w:rsid w:val="007C6A42"/>
    <w:rsid w:val="007C75A7"/>
    <w:rsid w:val="007C7AD9"/>
    <w:rsid w:val="007D0D53"/>
    <w:rsid w:val="007D1EC6"/>
    <w:rsid w:val="007D3649"/>
    <w:rsid w:val="007D451B"/>
    <w:rsid w:val="007D4EF6"/>
    <w:rsid w:val="007D643A"/>
    <w:rsid w:val="007E1EDD"/>
    <w:rsid w:val="007E3812"/>
    <w:rsid w:val="007E3B11"/>
    <w:rsid w:val="007E3EAD"/>
    <w:rsid w:val="007F0C7F"/>
    <w:rsid w:val="007F18D7"/>
    <w:rsid w:val="007F2CE2"/>
    <w:rsid w:val="007F3F5E"/>
    <w:rsid w:val="007F42F5"/>
    <w:rsid w:val="007F56BD"/>
    <w:rsid w:val="007F68AA"/>
    <w:rsid w:val="007F78F7"/>
    <w:rsid w:val="007F7BC8"/>
    <w:rsid w:val="00800311"/>
    <w:rsid w:val="00802810"/>
    <w:rsid w:val="00803605"/>
    <w:rsid w:val="00803AFE"/>
    <w:rsid w:val="00803D19"/>
    <w:rsid w:val="008043EF"/>
    <w:rsid w:val="00811EE8"/>
    <w:rsid w:val="008123DD"/>
    <w:rsid w:val="00812600"/>
    <w:rsid w:val="00812ADA"/>
    <w:rsid w:val="00814773"/>
    <w:rsid w:val="0081600A"/>
    <w:rsid w:val="00817037"/>
    <w:rsid w:val="00821E04"/>
    <w:rsid w:val="00823735"/>
    <w:rsid w:val="0082455D"/>
    <w:rsid w:val="008250E2"/>
    <w:rsid w:val="00827B64"/>
    <w:rsid w:val="00830050"/>
    <w:rsid w:val="0083216C"/>
    <w:rsid w:val="008325F7"/>
    <w:rsid w:val="00832E8C"/>
    <w:rsid w:val="00836180"/>
    <w:rsid w:val="00836836"/>
    <w:rsid w:val="00837B35"/>
    <w:rsid w:val="00840385"/>
    <w:rsid w:val="00840833"/>
    <w:rsid w:val="008410DB"/>
    <w:rsid w:val="008442F5"/>
    <w:rsid w:val="00845D75"/>
    <w:rsid w:val="008467B5"/>
    <w:rsid w:val="00850A54"/>
    <w:rsid w:val="008512C0"/>
    <w:rsid w:val="008537BA"/>
    <w:rsid w:val="0085408D"/>
    <w:rsid w:val="0085539C"/>
    <w:rsid w:val="00855428"/>
    <w:rsid w:val="008603F6"/>
    <w:rsid w:val="00861B73"/>
    <w:rsid w:val="0086395F"/>
    <w:rsid w:val="00866B85"/>
    <w:rsid w:val="008677B2"/>
    <w:rsid w:val="008702A0"/>
    <w:rsid w:val="00871B39"/>
    <w:rsid w:val="00872150"/>
    <w:rsid w:val="0087360F"/>
    <w:rsid w:val="00873CE1"/>
    <w:rsid w:val="008744E1"/>
    <w:rsid w:val="00876C39"/>
    <w:rsid w:val="00880FA3"/>
    <w:rsid w:val="00881275"/>
    <w:rsid w:val="00882F08"/>
    <w:rsid w:val="008845B5"/>
    <w:rsid w:val="008853B8"/>
    <w:rsid w:val="0088761B"/>
    <w:rsid w:val="0089011D"/>
    <w:rsid w:val="00890B0D"/>
    <w:rsid w:val="0089184D"/>
    <w:rsid w:val="008924B6"/>
    <w:rsid w:val="00892AFE"/>
    <w:rsid w:val="00893A54"/>
    <w:rsid w:val="0089581E"/>
    <w:rsid w:val="00897770"/>
    <w:rsid w:val="00897B2D"/>
    <w:rsid w:val="00897F4F"/>
    <w:rsid w:val="008A0D7B"/>
    <w:rsid w:val="008A27D5"/>
    <w:rsid w:val="008A62E1"/>
    <w:rsid w:val="008B1251"/>
    <w:rsid w:val="008B24FF"/>
    <w:rsid w:val="008B3B7D"/>
    <w:rsid w:val="008B590E"/>
    <w:rsid w:val="008B6106"/>
    <w:rsid w:val="008B63BB"/>
    <w:rsid w:val="008B6DEE"/>
    <w:rsid w:val="008C1028"/>
    <w:rsid w:val="008C24FE"/>
    <w:rsid w:val="008C3212"/>
    <w:rsid w:val="008C35D7"/>
    <w:rsid w:val="008C6615"/>
    <w:rsid w:val="008C6FAA"/>
    <w:rsid w:val="008D012D"/>
    <w:rsid w:val="008D0DB2"/>
    <w:rsid w:val="008D770A"/>
    <w:rsid w:val="008D7C26"/>
    <w:rsid w:val="008D7CB1"/>
    <w:rsid w:val="008E2C63"/>
    <w:rsid w:val="008E4657"/>
    <w:rsid w:val="008E4A40"/>
    <w:rsid w:val="008E57C9"/>
    <w:rsid w:val="008E7757"/>
    <w:rsid w:val="008F09DD"/>
    <w:rsid w:val="008F15D2"/>
    <w:rsid w:val="008F1FDF"/>
    <w:rsid w:val="008F209C"/>
    <w:rsid w:val="008F24C1"/>
    <w:rsid w:val="008F38D5"/>
    <w:rsid w:val="008F58D0"/>
    <w:rsid w:val="008F6440"/>
    <w:rsid w:val="008F6766"/>
    <w:rsid w:val="008F7952"/>
    <w:rsid w:val="009014A9"/>
    <w:rsid w:val="009018BE"/>
    <w:rsid w:val="009022DC"/>
    <w:rsid w:val="00902A2B"/>
    <w:rsid w:val="00904C90"/>
    <w:rsid w:val="00912630"/>
    <w:rsid w:val="00912711"/>
    <w:rsid w:val="00915AFE"/>
    <w:rsid w:val="00915E51"/>
    <w:rsid w:val="00925F97"/>
    <w:rsid w:val="00925FF9"/>
    <w:rsid w:val="009305C6"/>
    <w:rsid w:val="00930E94"/>
    <w:rsid w:val="00933A03"/>
    <w:rsid w:val="0093426B"/>
    <w:rsid w:val="009352C2"/>
    <w:rsid w:val="0093556F"/>
    <w:rsid w:val="0094002F"/>
    <w:rsid w:val="00940A77"/>
    <w:rsid w:val="009427E1"/>
    <w:rsid w:val="00944610"/>
    <w:rsid w:val="00946369"/>
    <w:rsid w:val="0094706B"/>
    <w:rsid w:val="0095001C"/>
    <w:rsid w:val="009520D4"/>
    <w:rsid w:val="00953EB5"/>
    <w:rsid w:val="00954533"/>
    <w:rsid w:val="00954B99"/>
    <w:rsid w:val="009602B2"/>
    <w:rsid w:val="00962581"/>
    <w:rsid w:val="00962ECF"/>
    <w:rsid w:val="00962F6B"/>
    <w:rsid w:val="009658C7"/>
    <w:rsid w:val="00966907"/>
    <w:rsid w:val="00971986"/>
    <w:rsid w:val="00972E3B"/>
    <w:rsid w:val="0097312A"/>
    <w:rsid w:val="00973696"/>
    <w:rsid w:val="00973734"/>
    <w:rsid w:val="009738E7"/>
    <w:rsid w:val="00974D3C"/>
    <w:rsid w:val="009759C6"/>
    <w:rsid w:val="00976049"/>
    <w:rsid w:val="00984215"/>
    <w:rsid w:val="0098430B"/>
    <w:rsid w:val="00985170"/>
    <w:rsid w:val="009851C3"/>
    <w:rsid w:val="0099080B"/>
    <w:rsid w:val="009974A4"/>
    <w:rsid w:val="009A0E1F"/>
    <w:rsid w:val="009A282A"/>
    <w:rsid w:val="009A32DF"/>
    <w:rsid w:val="009A393F"/>
    <w:rsid w:val="009A6D21"/>
    <w:rsid w:val="009A77F0"/>
    <w:rsid w:val="009B11EF"/>
    <w:rsid w:val="009B5881"/>
    <w:rsid w:val="009C062E"/>
    <w:rsid w:val="009C111D"/>
    <w:rsid w:val="009C4022"/>
    <w:rsid w:val="009C47BA"/>
    <w:rsid w:val="009C53C5"/>
    <w:rsid w:val="009C614B"/>
    <w:rsid w:val="009C6951"/>
    <w:rsid w:val="009C722C"/>
    <w:rsid w:val="009D0204"/>
    <w:rsid w:val="009D0989"/>
    <w:rsid w:val="009D0ED1"/>
    <w:rsid w:val="009D24B5"/>
    <w:rsid w:val="009D2E70"/>
    <w:rsid w:val="009D3AE0"/>
    <w:rsid w:val="009D478F"/>
    <w:rsid w:val="009D566F"/>
    <w:rsid w:val="009D6535"/>
    <w:rsid w:val="009D6AAD"/>
    <w:rsid w:val="009E28AB"/>
    <w:rsid w:val="009E2AB2"/>
    <w:rsid w:val="009E2AF3"/>
    <w:rsid w:val="009E39EB"/>
    <w:rsid w:val="009F6985"/>
    <w:rsid w:val="009F6D73"/>
    <w:rsid w:val="009F75B3"/>
    <w:rsid w:val="00A00281"/>
    <w:rsid w:val="00A008A4"/>
    <w:rsid w:val="00A01B69"/>
    <w:rsid w:val="00A02367"/>
    <w:rsid w:val="00A03E16"/>
    <w:rsid w:val="00A0750D"/>
    <w:rsid w:val="00A10533"/>
    <w:rsid w:val="00A14A4C"/>
    <w:rsid w:val="00A15A17"/>
    <w:rsid w:val="00A170E1"/>
    <w:rsid w:val="00A201A0"/>
    <w:rsid w:val="00A22792"/>
    <w:rsid w:val="00A26E54"/>
    <w:rsid w:val="00A27726"/>
    <w:rsid w:val="00A3083E"/>
    <w:rsid w:val="00A314E7"/>
    <w:rsid w:val="00A33204"/>
    <w:rsid w:val="00A33952"/>
    <w:rsid w:val="00A34AD5"/>
    <w:rsid w:val="00A37998"/>
    <w:rsid w:val="00A44900"/>
    <w:rsid w:val="00A46EFA"/>
    <w:rsid w:val="00A47C33"/>
    <w:rsid w:val="00A47EFB"/>
    <w:rsid w:val="00A518C5"/>
    <w:rsid w:val="00A51A1B"/>
    <w:rsid w:val="00A5411D"/>
    <w:rsid w:val="00A54D91"/>
    <w:rsid w:val="00A57A95"/>
    <w:rsid w:val="00A57B72"/>
    <w:rsid w:val="00A60166"/>
    <w:rsid w:val="00A6021B"/>
    <w:rsid w:val="00A60E50"/>
    <w:rsid w:val="00A61E79"/>
    <w:rsid w:val="00A66676"/>
    <w:rsid w:val="00A67CA7"/>
    <w:rsid w:val="00A70BB0"/>
    <w:rsid w:val="00A724CC"/>
    <w:rsid w:val="00A7389F"/>
    <w:rsid w:val="00A7564B"/>
    <w:rsid w:val="00A76DFE"/>
    <w:rsid w:val="00A82B42"/>
    <w:rsid w:val="00A83AE1"/>
    <w:rsid w:val="00A8602F"/>
    <w:rsid w:val="00A86501"/>
    <w:rsid w:val="00A937FE"/>
    <w:rsid w:val="00A9753F"/>
    <w:rsid w:val="00AA021A"/>
    <w:rsid w:val="00AA0EE8"/>
    <w:rsid w:val="00AA4246"/>
    <w:rsid w:val="00AA432D"/>
    <w:rsid w:val="00AA7A66"/>
    <w:rsid w:val="00AB2B6C"/>
    <w:rsid w:val="00AB2DF4"/>
    <w:rsid w:val="00AB376E"/>
    <w:rsid w:val="00AB5CC9"/>
    <w:rsid w:val="00AB6094"/>
    <w:rsid w:val="00AB63D6"/>
    <w:rsid w:val="00AC1307"/>
    <w:rsid w:val="00AC299A"/>
    <w:rsid w:val="00AC2B92"/>
    <w:rsid w:val="00AC4323"/>
    <w:rsid w:val="00AC4F8C"/>
    <w:rsid w:val="00AC59F4"/>
    <w:rsid w:val="00AC6145"/>
    <w:rsid w:val="00AC61E8"/>
    <w:rsid w:val="00AC7940"/>
    <w:rsid w:val="00AC7DF8"/>
    <w:rsid w:val="00AD0B27"/>
    <w:rsid w:val="00AD308E"/>
    <w:rsid w:val="00AD3220"/>
    <w:rsid w:val="00AD3784"/>
    <w:rsid w:val="00AE0FB2"/>
    <w:rsid w:val="00AE3503"/>
    <w:rsid w:val="00AE3DC9"/>
    <w:rsid w:val="00AE45F5"/>
    <w:rsid w:val="00AE58B7"/>
    <w:rsid w:val="00AE5E4E"/>
    <w:rsid w:val="00AF0F79"/>
    <w:rsid w:val="00AF1763"/>
    <w:rsid w:val="00AF2890"/>
    <w:rsid w:val="00AF2AB2"/>
    <w:rsid w:val="00AF3432"/>
    <w:rsid w:val="00AF4226"/>
    <w:rsid w:val="00AF4547"/>
    <w:rsid w:val="00AF5068"/>
    <w:rsid w:val="00AF6C8B"/>
    <w:rsid w:val="00B024A0"/>
    <w:rsid w:val="00B02E2F"/>
    <w:rsid w:val="00B03BC5"/>
    <w:rsid w:val="00B04436"/>
    <w:rsid w:val="00B07A31"/>
    <w:rsid w:val="00B07BE3"/>
    <w:rsid w:val="00B1054D"/>
    <w:rsid w:val="00B1271E"/>
    <w:rsid w:val="00B12A3D"/>
    <w:rsid w:val="00B12AC1"/>
    <w:rsid w:val="00B12ADB"/>
    <w:rsid w:val="00B13546"/>
    <w:rsid w:val="00B17DBA"/>
    <w:rsid w:val="00B24102"/>
    <w:rsid w:val="00B26A9D"/>
    <w:rsid w:val="00B26BAD"/>
    <w:rsid w:val="00B32611"/>
    <w:rsid w:val="00B34BA5"/>
    <w:rsid w:val="00B362B5"/>
    <w:rsid w:val="00B36DDC"/>
    <w:rsid w:val="00B40F38"/>
    <w:rsid w:val="00B413BA"/>
    <w:rsid w:val="00B414BD"/>
    <w:rsid w:val="00B41CF3"/>
    <w:rsid w:val="00B428CA"/>
    <w:rsid w:val="00B438E8"/>
    <w:rsid w:val="00B45E98"/>
    <w:rsid w:val="00B4725F"/>
    <w:rsid w:val="00B50447"/>
    <w:rsid w:val="00B52A83"/>
    <w:rsid w:val="00B537A4"/>
    <w:rsid w:val="00B53BE8"/>
    <w:rsid w:val="00B549E5"/>
    <w:rsid w:val="00B57052"/>
    <w:rsid w:val="00B60FD7"/>
    <w:rsid w:val="00B61CD9"/>
    <w:rsid w:val="00B62295"/>
    <w:rsid w:val="00B6440A"/>
    <w:rsid w:val="00B64622"/>
    <w:rsid w:val="00B650DD"/>
    <w:rsid w:val="00B65ACC"/>
    <w:rsid w:val="00B670B3"/>
    <w:rsid w:val="00B6769E"/>
    <w:rsid w:val="00B70435"/>
    <w:rsid w:val="00B7215A"/>
    <w:rsid w:val="00B721EB"/>
    <w:rsid w:val="00B72E2F"/>
    <w:rsid w:val="00B73116"/>
    <w:rsid w:val="00B76646"/>
    <w:rsid w:val="00B80603"/>
    <w:rsid w:val="00B8241F"/>
    <w:rsid w:val="00B825C7"/>
    <w:rsid w:val="00B84F67"/>
    <w:rsid w:val="00B858CC"/>
    <w:rsid w:val="00B863A0"/>
    <w:rsid w:val="00B86441"/>
    <w:rsid w:val="00B878D2"/>
    <w:rsid w:val="00B90AFE"/>
    <w:rsid w:val="00B91C55"/>
    <w:rsid w:val="00B92870"/>
    <w:rsid w:val="00B93919"/>
    <w:rsid w:val="00B953B7"/>
    <w:rsid w:val="00B96738"/>
    <w:rsid w:val="00BA2BA6"/>
    <w:rsid w:val="00BA3D4E"/>
    <w:rsid w:val="00BA5318"/>
    <w:rsid w:val="00BA660B"/>
    <w:rsid w:val="00BB045F"/>
    <w:rsid w:val="00BB1226"/>
    <w:rsid w:val="00BB20A5"/>
    <w:rsid w:val="00BB2880"/>
    <w:rsid w:val="00BB3C4D"/>
    <w:rsid w:val="00BB4727"/>
    <w:rsid w:val="00BB51F0"/>
    <w:rsid w:val="00BB5C43"/>
    <w:rsid w:val="00BC0B2A"/>
    <w:rsid w:val="00BC0C75"/>
    <w:rsid w:val="00BC5C66"/>
    <w:rsid w:val="00BC5DCB"/>
    <w:rsid w:val="00BD09C7"/>
    <w:rsid w:val="00BD22A4"/>
    <w:rsid w:val="00BD2A60"/>
    <w:rsid w:val="00BD2DFF"/>
    <w:rsid w:val="00BD34AE"/>
    <w:rsid w:val="00BD3AA4"/>
    <w:rsid w:val="00BD3CD5"/>
    <w:rsid w:val="00BD3FC5"/>
    <w:rsid w:val="00BD4238"/>
    <w:rsid w:val="00BD603D"/>
    <w:rsid w:val="00BD6BEE"/>
    <w:rsid w:val="00BD7D7F"/>
    <w:rsid w:val="00BE1EF5"/>
    <w:rsid w:val="00BE21B9"/>
    <w:rsid w:val="00BE2283"/>
    <w:rsid w:val="00BE28E7"/>
    <w:rsid w:val="00BE29B9"/>
    <w:rsid w:val="00BE29ED"/>
    <w:rsid w:val="00BE46FC"/>
    <w:rsid w:val="00BE5C3D"/>
    <w:rsid w:val="00BE5C8E"/>
    <w:rsid w:val="00BE7E19"/>
    <w:rsid w:val="00BF2953"/>
    <w:rsid w:val="00BF3C1A"/>
    <w:rsid w:val="00BF54EC"/>
    <w:rsid w:val="00BF571D"/>
    <w:rsid w:val="00BF6BA8"/>
    <w:rsid w:val="00BF7313"/>
    <w:rsid w:val="00BF79F9"/>
    <w:rsid w:val="00BF7A50"/>
    <w:rsid w:val="00C012FA"/>
    <w:rsid w:val="00C0558F"/>
    <w:rsid w:val="00C055AE"/>
    <w:rsid w:val="00C10605"/>
    <w:rsid w:val="00C12C1F"/>
    <w:rsid w:val="00C201B9"/>
    <w:rsid w:val="00C20DE0"/>
    <w:rsid w:val="00C23534"/>
    <w:rsid w:val="00C245B8"/>
    <w:rsid w:val="00C245E5"/>
    <w:rsid w:val="00C24D81"/>
    <w:rsid w:val="00C25C1C"/>
    <w:rsid w:val="00C309D0"/>
    <w:rsid w:val="00C329E2"/>
    <w:rsid w:val="00C32C02"/>
    <w:rsid w:val="00C3306D"/>
    <w:rsid w:val="00C367EB"/>
    <w:rsid w:val="00C36B6F"/>
    <w:rsid w:val="00C37FC1"/>
    <w:rsid w:val="00C41B7A"/>
    <w:rsid w:val="00C422AC"/>
    <w:rsid w:val="00C47957"/>
    <w:rsid w:val="00C5008A"/>
    <w:rsid w:val="00C513A5"/>
    <w:rsid w:val="00C51BB4"/>
    <w:rsid w:val="00C52F55"/>
    <w:rsid w:val="00C53E53"/>
    <w:rsid w:val="00C552BA"/>
    <w:rsid w:val="00C56A5E"/>
    <w:rsid w:val="00C601BF"/>
    <w:rsid w:val="00C6059A"/>
    <w:rsid w:val="00C62CB0"/>
    <w:rsid w:val="00C63DB1"/>
    <w:rsid w:val="00C64122"/>
    <w:rsid w:val="00C658B9"/>
    <w:rsid w:val="00C66D6A"/>
    <w:rsid w:val="00C728EC"/>
    <w:rsid w:val="00C72AE1"/>
    <w:rsid w:val="00C74F70"/>
    <w:rsid w:val="00C76CD0"/>
    <w:rsid w:val="00C77202"/>
    <w:rsid w:val="00C776CF"/>
    <w:rsid w:val="00C804E7"/>
    <w:rsid w:val="00C81419"/>
    <w:rsid w:val="00C81FB9"/>
    <w:rsid w:val="00C824ED"/>
    <w:rsid w:val="00C8263A"/>
    <w:rsid w:val="00C836E9"/>
    <w:rsid w:val="00C839E1"/>
    <w:rsid w:val="00C83B21"/>
    <w:rsid w:val="00C85EFC"/>
    <w:rsid w:val="00C877C5"/>
    <w:rsid w:val="00C910F3"/>
    <w:rsid w:val="00C91382"/>
    <w:rsid w:val="00C9372D"/>
    <w:rsid w:val="00C94E37"/>
    <w:rsid w:val="00C960DD"/>
    <w:rsid w:val="00C9757C"/>
    <w:rsid w:val="00C978C1"/>
    <w:rsid w:val="00CA2279"/>
    <w:rsid w:val="00CA22FB"/>
    <w:rsid w:val="00CA2F51"/>
    <w:rsid w:val="00CA382B"/>
    <w:rsid w:val="00CA546D"/>
    <w:rsid w:val="00CA7122"/>
    <w:rsid w:val="00CB1FAD"/>
    <w:rsid w:val="00CB233F"/>
    <w:rsid w:val="00CB2832"/>
    <w:rsid w:val="00CC00FE"/>
    <w:rsid w:val="00CC0257"/>
    <w:rsid w:val="00CC3001"/>
    <w:rsid w:val="00CC4EF6"/>
    <w:rsid w:val="00CC5369"/>
    <w:rsid w:val="00CC61C4"/>
    <w:rsid w:val="00CC761A"/>
    <w:rsid w:val="00CC7621"/>
    <w:rsid w:val="00CC76FA"/>
    <w:rsid w:val="00CD1849"/>
    <w:rsid w:val="00CD2152"/>
    <w:rsid w:val="00CD480E"/>
    <w:rsid w:val="00CD6100"/>
    <w:rsid w:val="00CE1974"/>
    <w:rsid w:val="00CE2006"/>
    <w:rsid w:val="00CE2094"/>
    <w:rsid w:val="00CE27A5"/>
    <w:rsid w:val="00CE29CF"/>
    <w:rsid w:val="00CE2C76"/>
    <w:rsid w:val="00CE3D3F"/>
    <w:rsid w:val="00CF1825"/>
    <w:rsid w:val="00CF2BF7"/>
    <w:rsid w:val="00CF2FD7"/>
    <w:rsid w:val="00CF4F2A"/>
    <w:rsid w:val="00D0141D"/>
    <w:rsid w:val="00D07C4B"/>
    <w:rsid w:val="00D110F9"/>
    <w:rsid w:val="00D123C1"/>
    <w:rsid w:val="00D13BB1"/>
    <w:rsid w:val="00D14644"/>
    <w:rsid w:val="00D165E7"/>
    <w:rsid w:val="00D17EA5"/>
    <w:rsid w:val="00D2023D"/>
    <w:rsid w:val="00D2052A"/>
    <w:rsid w:val="00D24C95"/>
    <w:rsid w:val="00D25120"/>
    <w:rsid w:val="00D25D33"/>
    <w:rsid w:val="00D2609D"/>
    <w:rsid w:val="00D265ED"/>
    <w:rsid w:val="00D31DC5"/>
    <w:rsid w:val="00D31FE6"/>
    <w:rsid w:val="00D334BA"/>
    <w:rsid w:val="00D33B57"/>
    <w:rsid w:val="00D3425C"/>
    <w:rsid w:val="00D35B16"/>
    <w:rsid w:val="00D35E11"/>
    <w:rsid w:val="00D3624A"/>
    <w:rsid w:val="00D36A84"/>
    <w:rsid w:val="00D37ADE"/>
    <w:rsid w:val="00D37E09"/>
    <w:rsid w:val="00D42226"/>
    <w:rsid w:val="00D42FEF"/>
    <w:rsid w:val="00D465B0"/>
    <w:rsid w:val="00D47398"/>
    <w:rsid w:val="00D50E96"/>
    <w:rsid w:val="00D51718"/>
    <w:rsid w:val="00D51CF2"/>
    <w:rsid w:val="00D52A3B"/>
    <w:rsid w:val="00D600C9"/>
    <w:rsid w:val="00D60CA9"/>
    <w:rsid w:val="00D61CCB"/>
    <w:rsid w:val="00D70753"/>
    <w:rsid w:val="00D7200F"/>
    <w:rsid w:val="00D72B37"/>
    <w:rsid w:val="00D73267"/>
    <w:rsid w:val="00D748E9"/>
    <w:rsid w:val="00D756E0"/>
    <w:rsid w:val="00D76807"/>
    <w:rsid w:val="00D76ACC"/>
    <w:rsid w:val="00D809B5"/>
    <w:rsid w:val="00D811E3"/>
    <w:rsid w:val="00D81D92"/>
    <w:rsid w:val="00D83D36"/>
    <w:rsid w:val="00D840AC"/>
    <w:rsid w:val="00D86FDD"/>
    <w:rsid w:val="00D914F0"/>
    <w:rsid w:val="00D923C5"/>
    <w:rsid w:val="00D929AA"/>
    <w:rsid w:val="00D93894"/>
    <w:rsid w:val="00D94143"/>
    <w:rsid w:val="00D95A6B"/>
    <w:rsid w:val="00D97A2A"/>
    <w:rsid w:val="00DA2978"/>
    <w:rsid w:val="00DA450A"/>
    <w:rsid w:val="00DA4AB8"/>
    <w:rsid w:val="00DA57CA"/>
    <w:rsid w:val="00DA6D6D"/>
    <w:rsid w:val="00DA7B81"/>
    <w:rsid w:val="00DB12FD"/>
    <w:rsid w:val="00DB1948"/>
    <w:rsid w:val="00DB1CB7"/>
    <w:rsid w:val="00DB3158"/>
    <w:rsid w:val="00DB5601"/>
    <w:rsid w:val="00DB7E96"/>
    <w:rsid w:val="00DC0709"/>
    <w:rsid w:val="00DC144D"/>
    <w:rsid w:val="00DC2463"/>
    <w:rsid w:val="00DC2FCB"/>
    <w:rsid w:val="00DC6603"/>
    <w:rsid w:val="00DC6AD9"/>
    <w:rsid w:val="00DC735C"/>
    <w:rsid w:val="00DC7455"/>
    <w:rsid w:val="00DD0B85"/>
    <w:rsid w:val="00DD2782"/>
    <w:rsid w:val="00DD29D7"/>
    <w:rsid w:val="00DD2B6A"/>
    <w:rsid w:val="00DD4AD9"/>
    <w:rsid w:val="00DD5EF7"/>
    <w:rsid w:val="00DD66CA"/>
    <w:rsid w:val="00DE0140"/>
    <w:rsid w:val="00DE0910"/>
    <w:rsid w:val="00DE267B"/>
    <w:rsid w:val="00DE39B7"/>
    <w:rsid w:val="00DE48D2"/>
    <w:rsid w:val="00DE6935"/>
    <w:rsid w:val="00DF0037"/>
    <w:rsid w:val="00DF0477"/>
    <w:rsid w:val="00DF252D"/>
    <w:rsid w:val="00DF4643"/>
    <w:rsid w:val="00DF4AF8"/>
    <w:rsid w:val="00DF6E3E"/>
    <w:rsid w:val="00E00ACA"/>
    <w:rsid w:val="00E01B6F"/>
    <w:rsid w:val="00E13637"/>
    <w:rsid w:val="00E13809"/>
    <w:rsid w:val="00E13B13"/>
    <w:rsid w:val="00E13EE1"/>
    <w:rsid w:val="00E1444F"/>
    <w:rsid w:val="00E1497D"/>
    <w:rsid w:val="00E14F28"/>
    <w:rsid w:val="00E15A1F"/>
    <w:rsid w:val="00E17204"/>
    <w:rsid w:val="00E17C5D"/>
    <w:rsid w:val="00E2386C"/>
    <w:rsid w:val="00E2389C"/>
    <w:rsid w:val="00E2399C"/>
    <w:rsid w:val="00E23E05"/>
    <w:rsid w:val="00E26D33"/>
    <w:rsid w:val="00E26FC5"/>
    <w:rsid w:val="00E27459"/>
    <w:rsid w:val="00E30FCD"/>
    <w:rsid w:val="00E313E2"/>
    <w:rsid w:val="00E3553E"/>
    <w:rsid w:val="00E358EE"/>
    <w:rsid w:val="00E35B09"/>
    <w:rsid w:val="00E37175"/>
    <w:rsid w:val="00E37A58"/>
    <w:rsid w:val="00E37E2F"/>
    <w:rsid w:val="00E40FEC"/>
    <w:rsid w:val="00E41BF2"/>
    <w:rsid w:val="00E43878"/>
    <w:rsid w:val="00E43CAF"/>
    <w:rsid w:val="00E440F2"/>
    <w:rsid w:val="00E45314"/>
    <w:rsid w:val="00E45D3F"/>
    <w:rsid w:val="00E45DA7"/>
    <w:rsid w:val="00E464AA"/>
    <w:rsid w:val="00E46642"/>
    <w:rsid w:val="00E479FD"/>
    <w:rsid w:val="00E47EB5"/>
    <w:rsid w:val="00E50F54"/>
    <w:rsid w:val="00E515C0"/>
    <w:rsid w:val="00E51A9B"/>
    <w:rsid w:val="00E53B4E"/>
    <w:rsid w:val="00E55D4F"/>
    <w:rsid w:val="00E60C6A"/>
    <w:rsid w:val="00E6127C"/>
    <w:rsid w:val="00E61300"/>
    <w:rsid w:val="00E61ACC"/>
    <w:rsid w:val="00E61FCD"/>
    <w:rsid w:val="00E62C7E"/>
    <w:rsid w:val="00E62D53"/>
    <w:rsid w:val="00E63730"/>
    <w:rsid w:val="00E655C7"/>
    <w:rsid w:val="00E70702"/>
    <w:rsid w:val="00E732E9"/>
    <w:rsid w:val="00E74E82"/>
    <w:rsid w:val="00E75191"/>
    <w:rsid w:val="00E7599D"/>
    <w:rsid w:val="00E819EE"/>
    <w:rsid w:val="00E820C9"/>
    <w:rsid w:val="00E82D25"/>
    <w:rsid w:val="00E8722E"/>
    <w:rsid w:val="00E9029F"/>
    <w:rsid w:val="00E9108D"/>
    <w:rsid w:val="00E913F8"/>
    <w:rsid w:val="00E92216"/>
    <w:rsid w:val="00E92603"/>
    <w:rsid w:val="00E92A7C"/>
    <w:rsid w:val="00E94469"/>
    <w:rsid w:val="00E948AE"/>
    <w:rsid w:val="00E95149"/>
    <w:rsid w:val="00E95CC4"/>
    <w:rsid w:val="00E9686C"/>
    <w:rsid w:val="00E9702F"/>
    <w:rsid w:val="00E972AC"/>
    <w:rsid w:val="00EA362F"/>
    <w:rsid w:val="00EA651F"/>
    <w:rsid w:val="00EA687E"/>
    <w:rsid w:val="00EA72BF"/>
    <w:rsid w:val="00EB2C6D"/>
    <w:rsid w:val="00EB4FCA"/>
    <w:rsid w:val="00EB7042"/>
    <w:rsid w:val="00EC0C0C"/>
    <w:rsid w:val="00EC2DAC"/>
    <w:rsid w:val="00EC3084"/>
    <w:rsid w:val="00EC396C"/>
    <w:rsid w:val="00EC4A07"/>
    <w:rsid w:val="00EC4E7C"/>
    <w:rsid w:val="00ED2A1E"/>
    <w:rsid w:val="00ED2A81"/>
    <w:rsid w:val="00ED4F1B"/>
    <w:rsid w:val="00ED5DC9"/>
    <w:rsid w:val="00EE11DA"/>
    <w:rsid w:val="00EE2B20"/>
    <w:rsid w:val="00EE3D2E"/>
    <w:rsid w:val="00EE63D6"/>
    <w:rsid w:val="00EF1765"/>
    <w:rsid w:val="00EF2085"/>
    <w:rsid w:val="00EF3251"/>
    <w:rsid w:val="00EF6883"/>
    <w:rsid w:val="00EF7828"/>
    <w:rsid w:val="00F00144"/>
    <w:rsid w:val="00F028A2"/>
    <w:rsid w:val="00F03761"/>
    <w:rsid w:val="00F039AC"/>
    <w:rsid w:val="00F03D3A"/>
    <w:rsid w:val="00F0508C"/>
    <w:rsid w:val="00F10E2F"/>
    <w:rsid w:val="00F11904"/>
    <w:rsid w:val="00F13AB5"/>
    <w:rsid w:val="00F14359"/>
    <w:rsid w:val="00F15F02"/>
    <w:rsid w:val="00F21BD1"/>
    <w:rsid w:val="00F2581F"/>
    <w:rsid w:val="00F26A96"/>
    <w:rsid w:val="00F336D5"/>
    <w:rsid w:val="00F36B3E"/>
    <w:rsid w:val="00F36C5E"/>
    <w:rsid w:val="00F3737C"/>
    <w:rsid w:val="00F37517"/>
    <w:rsid w:val="00F403F5"/>
    <w:rsid w:val="00F404E6"/>
    <w:rsid w:val="00F40647"/>
    <w:rsid w:val="00F40CF3"/>
    <w:rsid w:val="00F42242"/>
    <w:rsid w:val="00F42978"/>
    <w:rsid w:val="00F43F1A"/>
    <w:rsid w:val="00F44DDB"/>
    <w:rsid w:val="00F51020"/>
    <w:rsid w:val="00F518D7"/>
    <w:rsid w:val="00F54563"/>
    <w:rsid w:val="00F54638"/>
    <w:rsid w:val="00F560FA"/>
    <w:rsid w:val="00F56289"/>
    <w:rsid w:val="00F60F84"/>
    <w:rsid w:val="00F61424"/>
    <w:rsid w:val="00F61D56"/>
    <w:rsid w:val="00F61E71"/>
    <w:rsid w:val="00F62575"/>
    <w:rsid w:val="00F62754"/>
    <w:rsid w:val="00F6295B"/>
    <w:rsid w:val="00F634FF"/>
    <w:rsid w:val="00F643EA"/>
    <w:rsid w:val="00F66E2A"/>
    <w:rsid w:val="00F70333"/>
    <w:rsid w:val="00F70481"/>
    <w:rsid w:val="00F70DBF"/>
    <w:rsid w:val="00F70DCA"/>
    <w:rsid w:val="00F714F7"/>
    <w:rsid w:val="00F727E6"/>
    <w:rsid w:val="00F72839"/>
    <w:rsid w:val="00F728B6"/>
    <w:rsid w:val="00F72D28"/>
    <w:rsid w:val="00F72F32"/>
    <w:rsid w:val="00F73A8E"/>
    <w:rsid w:val="00F75044"/>
    <w:rsid w:val="00F80150"/>
    <w:rsid w:val="00F8084D"/>
    <w:rsid w:val="00F83615"/>
    <w:rsid w:val="00F848A1"/>
    <w:rsid w:val="00F86290"/>
    <w:rsid w:val="00F863F3"/>
    <w:rsid w:val="00F86947"/>
    <w:rsid w:val="00F906E2"/>
    <w:rsid w:val="00F916BB"/>
    <w:rsid w:val="00F95565"/>
    <w:rsid w:val="00F977E6"/>
    <w:rsid w:val="00FA1B4C"/>
    <w:rsid w:val="00FA331B"/>
    <w:rsid w:val="00FA3412"/>
    <w:rsid w:val="00FA3F22"/>
    <w:rsid w:val="00FA4E3D"/>
    <w:rsid w:val="00FA4E59"/>
    <w:rsid w:val="00FB08A3"/>
    <w:rsid w:val="00FB1D04"/>
    <w:rsid w:val="00FB2715"/>
    <w:rsid w:val="00FB3036"/>
    <w:rsid w:val="00FB34A1"/>
    <w:rsid w:val="00FB64AC"/>
    <w:rsid w:val="00FB7794"/>
    <w:rsid w:val="00FC0614"/>
    <w:rsid w:val="00FC0A83"/>
    <w:rsid w:val="00FC20E6"/>
    <w:rsid w:val="00FC743F"/>
    <w:rsid w:val="00FC7B6C"/>
    <w:rsid w:val="00FD1795"/>
    <w:rsid w:val="00FD5DCE"/>
    <w:rsid w:val="00FD79A9"/>
    <w:rsid w:val="00FE09EC"/>
    <w:rsid w:val="00FE0DE7"/>
    <w:rsid w:val="00FE2CDB"/>
    <w:rsid w:val="00FE66E8"/>
    <w:rsid w:val="00FE682B"/>
    <w:rsid w:val="00FE7425"/>
    <w:rsid w:val="00FE745B"/>
    <w:rsid w:val="00FE7A27"/>
    <w:rsid w:val="00FE7BB3"/>
    <w:rsid w:val="00FF1CEA"/>
    <w:rsid w:val="00FF607D"/>
    <w:rsid w:val="00FF66AD"/>
    <w:rsid w:val="00FF7483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EAAF"/>
  <w15:docId w15:val="{2798C2B1-0103-44DB-904B-8C3B0F00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518D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0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A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275"/>
    <w:pPr>
      <w:keepNext/>
      <w:jc w:val="center"/>
      <w:outlineLvl w:val="6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rsid w:val="00881275"/>
    <w:rPr>
      <w:rFonts w:ascii="Times New Roman" w:eastAsia="Times New Roman" w:hAnsi="Times New Roman" w:cs="Times New Roman"/>
      <w:b/>
      <w:sz w:val="28"/>
      <w:szCs w:val="24"/>
    </w:rPr>
  </w:style>
  <w:style w:type="paragraph" w:styleId="Footer">
    <w:name w:val="footer"/>
    <w:basedOn w:val="Normal"/>
    <w:link w:val="FooterChar"/>
    <w:uiPriority w:val="99"/>
    <w:rsid w:val="0088127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uiPriority w:val="99"/>
    <w:rsid w:val="008812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812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812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127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8127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881275"/>
    <w:rPr>
      <w:vertAlign w:val="superscript"/>
    </w:rPr>
  </w:style>
  <w:style w:type="character" w:styleId="Hyperlink">
    <w:name w:val="Hyperlink"/>
    <w:uiPriority w:val="99"/>
    <w:unhideWhenUsed/>
    <w:rsid w:val="007C4DE1"/>
    <w:rPr>
      <w:color w:val="0000FF"/>
      <w:u w:val="single"/>
    </w:rPr>
  </w:style>
  <w:style w:type="character" w:customStyle="1" w:styleId="arhhighlight">
    <w:name w:val="arh_highlight"/>
    <w:basedOn w:val="DefaultParagraphFont"/>
    <w:rsid w:val="00F70DCA"/>
  </w:style>
  <w:style w:type="paragraph" w:styleId="NormalWeb">
    <w:name w:val="Normal (Web)"/>
    <w:basedOn w:val="Normal"/>
    <w:uiPriority w:val="99"/>
    <w:semiHidden/>
    <w:unhideWhenUsed/>
    <w:rsid w:val="00925FF9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basedOn w:val="DefaultParagraphFont"/>
    <w:rsid w:val="00A60166"/>
  </w:style>
  <w:style w:type="paragraph" w:customStyle="1" w:styleId="doc-ti">
    <w:name w:val="doc-ti"/>
    <w:basedOn w:val="Normal"/>
    <w:rsid w:val="00973734"/>
    <w:pPr>
      <w:spacing w:before="100" w:beforeAutospacing="1" w:after="100" w:afterAutospacing="1"/>
    </w:pPr>
    <w:rPr>
      <w:lang w:val="lv-LV" w:eastAsia="lv-LV"/>
    </w:rPr>
  </w:style>
  <w:style w:type="paragraph" w:styleId="PlainText">
    <w:name w:val="Plain Text"/>
    <w:basedOn w:val="Normal"/>
    <w:link w:val="PlainTextChar"/>
    <w:uiPriority w:val="99"/>
    <w:unhideWhenUsed/>
    <w:rsid w:val="00DB1CB7"/>
    <w:rPr>
      <w:rFonts w:ascii="Calibri" w:eastAsia="Calibri" w:hAnsi="Calibri"/>
      <w:sz w:val="22"/>
      <w:szCs w:val="21"/>
      <w:lang w:val="lv-LV"/>
    </w:rPr>
  </w:style>
  <w:style w:type="character" w:customStyle="1" w:styleId="PlainTextChar">
    <w:name w:val="Plain Text Char"/>
    <w:link w:val="PlainText"/>
    <w:uiPriority w:val="99"/>
    <w:rsid w:val="00DB1CB7"/>
    <w:rPr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13D9"/>
    <w:rPr>
      <w:rFonts w:ascii="Segoe UI" w:eastAsia="Times New Roman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6756C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Title1">
    <w:name w:val="Title1"/>
    <w:basedOn w:val="DefaultParagraphFont"/>
    <w:rsid w:val="00242401"/>
  </w:style>
  <w:style w:type="character" w:customStyle="1" w:styleId="name">
    <w:name w:val="name"/>
    <w:basedOn w:val="DefaultParagraphFont"/>
    <w:rsid w:val="00242401"/>
  </w:style>
  <w:style w:type="character" w:customStyle="1" w:styleId="phone">
    <w:name w:val="phone"/>
    <w:basedOn w:val="DefaultParagraphFont"/>
    <w:rsid w:val="00242401"/>
  </w:style>
  <w:style w:type="character" w:customStyle="1" w:styleId="office">
    <w:name w:val="office"/>
    <w:basedOn w:val="DefaultParagraphFont"/>
    <w:rsid w:val="00242401"/>
  </w:style>
  <w:style w:type="character" w:styleId="CommentReference">
    <w:name w:val="annotation reference"/>
    <w:basedOn w:val="DefaultParagraphFont"/>
    <w:uiPriority w:val="99"/>
    <w:semiHidden/>
    <w:unhideWhenUsed/>
    <w:rsid w:val="00DB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2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2F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2FD"/>
    <w:rPr>
      <w:rFonts w:ascii="Times New Roman" w:eastAsia="Times New Roman" w:hAnsi="Times New Roman"/>
      <w:b/>
      <w:bCs/>
      <w:lang w:val="en-GB" w:eastAsia="en-US"/>
    </w:rPr>
  </w:style>
  <w:style w:type="character" w:styleId="Emphasis">
    <w:name w:val="Emphasis"/>
    <w:basedOn w:val="DefaultParagraphFont"/>
    <w:uiPriority w:val="20"/>
    <w:qFormat/>
    <w:rsid w:val="00171339"/>
    <w:rPr>
      <w:i/>
      <w:iCs/>
    </w:rPr>
  </w:style>
  <w:style w:type="table" w:styleId="TableGrid">
    <w:name w:val="Table Grid"/>
    <w:basedOn w:val="TableNormal"/>
    <w:uiPriority w:val="59"/>
    <w:rsid w:val="00A54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145EB"/>
    <w:pPr>
      <w:pBdr>
        <w:bottom w:val="single" w:sz="8" w:space="4" w:color="4F81BD"/>
      </w:pBdr>
      <w:spacing w:after="300"/>
      <w:contextualSpacing/>
      <w:jc w:val="center"/>
    </w:pPr>
    <w:rPr>
      <w:spacing w:val="5"/>
      <w:kern w:val="28"/>
      <w:sz w:val="52"/>
      <w:szCs w:val="52"/>
      <w:lang w:val="lv-LV"/>
    </w:rPr>
  </w:style>
  <w:style w:type="character" w:customStyle="1" w:styleId="TitleChar">
    <w:name w:val="Title Char"/>
    <w:basedOn w:val="DefaultParagraphFont"/>
    <w:link w:val="Title"/>
    <w:rsid w:val="005145EB"/>
    <w:rPr>
      <w:rFonts w:ascii="Times New Roman" w:eastAsia="Times New Roman" w:hAnsi="Times New Roman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820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  <w:style w:type="character" w:styleId="Strong">
    <w:name w:val="Strong"/>
    <w:basedOn w:val="DefaultParagraphFont"/>
    <w:uiPriority w:val="22"/>
    <w:qFormat/>
    <w:rsid w:val="00D37AD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B4A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purple">
    <w:name w:val="purple"/>
    <w:basedOn w:val="DefaultParagraphFont"/>
    <w:rsid w:val="001B4AE3"/>
  </w:style>
  <w:style w:type="character" w:customStyle="1" w:styleId="cspklasifikatorscode">
    <w:name w:val="csp_klasifikators_code"/>
    <w:basedOn w:val="DefaultParagraphFont"/>
    <w:rsid w:val="003A3120"/>
  </w:style>
  <w:style w:type="character" w:customStyle="1" w:styleId="cspklasifikatorscodename">
    <w:name w:val="csp_klasifikators_code_name"/>
    <w:basedOn w:val="DefaultParagraphFont"/>
    <w:rsid w:val="003A3120"/>
  </w:style>
  <w:style w:type="paragraph" w:customStyle="1" w:styleId="gmail-msolistparagraph">
    <w:name w:val="gmail-msolistparagraph"/>
    <w:basedOn w:val="Normal"/>
    <w:rsid w:val="003348ED"/>
    <w:pPr>
      <w:spacing w:before="100" w:beforeAutospacing="1" w:after="100" w:afterAutospacing="1"/>
    </w:pPr>
    <w:rPr>
      <w:rFonts w:eastAsiaTheme="minorHAnsi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841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77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67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432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1532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646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476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26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53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54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0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32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89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416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614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323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07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8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9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467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889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790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004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286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7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85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9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4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2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18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23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2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298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16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8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64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19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81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17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936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93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155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672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4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1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18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47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855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0955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179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461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750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273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052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798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720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521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2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0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5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6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7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8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6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44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418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29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09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586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74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1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66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568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983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62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761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690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369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13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0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8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6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500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8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6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96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6929">
          <w:marLeft w:val="3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4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2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1924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58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54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48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224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772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20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82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27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202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5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0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42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1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1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2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06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37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672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33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6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4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2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9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8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6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3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46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099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666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3032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7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94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71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0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2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0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39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7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117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548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927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6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31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9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786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94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7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2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85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213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733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33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822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137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936">
          <w:marLeft w:val="171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021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49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97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26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6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93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7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0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005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13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7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516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6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06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953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17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6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983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20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69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609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074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475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45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8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97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34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4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7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7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3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7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8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233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9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37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55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21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1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8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7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2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685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52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839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392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238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4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11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274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15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58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10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85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0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76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58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148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67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24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9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992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07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22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721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569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259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5081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403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2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2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9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8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6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99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330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9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43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60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6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7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70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43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75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04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473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38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27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295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53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075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71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18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67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24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03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70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90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83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6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8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2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8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9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56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920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2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302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12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53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7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57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5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89559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398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8029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0692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56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350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131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503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05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75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537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255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0955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45756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120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55378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81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079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181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86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03587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594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79581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89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815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56153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8937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21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757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09799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6631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450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53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764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5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774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192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196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753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3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9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0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0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02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9125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34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17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74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3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8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0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47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5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9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8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3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3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50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042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184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3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595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91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801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11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2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2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5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6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FEF104790444193A8D62160DC67C5" ma:contentTypeVersion="4" ma:contentTypeDescription="Create a new document." ma:contentTypeScope="" ma:versionID="0747713ea0bde8e3c81d4d4dc5c73044">
  <xsd:schema xmlns:xsd="http://www.w3.org/2001/XMLSchema" xmlns:xs="http://www.w3.org/2001/XMLSchema" xmlns:p="http://schemas.microsoft.com/office/2006/metadata/properties" xmlns:ns2="6d3c7231-658d-4434-9d56-73744c1096da" targetNamespace="http://schemas.microsoft.com/office/2006/metadata/properties" ma:root="true" ma:fieldsID="dfc2ee7c7e04e929c9a82989292df29f" ns2:_="">
    <xsd:import namespace="6d3c7231-658d-4434-9d56-73744c1096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7231-658d-4434-9d56-73744c1096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D984D-6551-4E71-945A-4AE42F708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D16F9-3EA6-4826-8E5D-D77A24A15E06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6d3c7231-658d-4434-9d56-73744c1096d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F9FF12-03A0-4780-BF89-A2A1B0CED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c7231-658d-4434-9d56-73744c109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7F8E1E-F577-4904-8807-06FEBD2D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9818</Words>
  <Characters>5597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7</cp:revision>
  <cp:lastPrinted>2018-04-19T08:59:00Z</cp:lastPrinted>
  <dcterms:created xsi:type="dcterms:W3CDTF">2018-04-20T10:00:00Z</dcterms:created>
  <dcterms:modified xsi:type="dcterms:W3CDTF">2018-04-26T09:38:00Z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0x010100B2CFEF104790444193A8D62160DC67C5</vt:lpwstr>
  </property>
</Properties>
</file>