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3581F97E" w14:textId="5F095043" w:rsidR="006F4211" w:rsidRDefault="00F22BF8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Finanšu institūcijas ALTUM zālē,</w:t>
      </w:r>
    </w:p>
    <w:p w14:paraId="0359136E" w14:textId="4B4487E9" w:rsidR="00F22BF8" w:rsidRPr="00F22BF8" w:rsidRDefault="00F22BF8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Doma laukum</w:t>
      </w: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  <w:r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 4, Rīg</w:t>
      </w: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</w:p>
    <w:p w14:paraId="66B53BA1" w14:textId="401ED65D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F22B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</w:t>
      </w:r>
      <w:r w:rsidR="00F22BF8">
        <w:rPr>
          <w:rFonts w:ascii="Times New Roman" w:hAnsi="Times New Roman" w:cs="Times New Roman"/>
          <w:sz w:val="28"/>
          <w:szCs w:val="28"/>
        </w:rPr>
        <w:t>jūnijā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>
        <w:rPr>
          <w:rFonts w:ascii="Times New Roman" w:hAnsi="Times New Roman" w:cs="Times New Roman"/>
          <w:sz w:val="28"/>
          <w:szCs w:val="28"/>
        </w:rPr>
        <w:t>15.00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16.30</w:t>
      </w:r>
    </w:p>
    <w:p w14:paraId="3023D03E" w14:textId="77777777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4A96218D" w14:textId="77777777" w:rsidR="00B81BA1" w:rsidRDefault="00334067" w:rsidP="00F22BF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F8">
        <w:rPr>
          <w:rFonts w:ascii="Times New Roman" w:hAnsi="Times New Roman" w:cs="Times New Roman"/>
          <w:sz w:val="28"/>
          <w:szCs w:val="28"/>
        </w:rPr>
        <w:t xml:space="preserve">1. </w:t>
      </w:r>
      <w:r w:rsidR="00326886" w:rsidRPr="00F22BF8">
        <w:rPr>
          <w:rFonts w:ascii="Times New Roman" w:hAnsi="Times New Roman" w:cs="Times New Roman"/>
          <w:sz w:val="28"/>
          <w:szCs w:val="28"/>
        </w:rPr>
        <w:t xml:space="preserve">Būvniecības </w:t>
      </w:r>
      <w:r w:rsidR="00F22BF8" w:rsidRPr="00F22BF8">
        <w:rPr>
          <w:rFonts w:ascii="Times New Roman" w:hAnsi="Times New Roman" w:cs="Times New Roman"/>
          <w:sz w:val="28"/>
          <w:szCs w:val="28"/>
        </w:rPr>
        <w:t xml:space="preserve">un investīciju </w:t>
      </w:r>
      <w:r w:rsidR="00326886" w:rsidRPr="00F22BF8">
        <w:rPr>
          <w:rFonts w:ascii="Times New Roman" w:hAnsi="Times New Roman" w:cs="Times New Roman"/>
          <w:sz w:val="28"/>
          <w:szCs w:val="28"/>
        </w:rPr>
        <w:t>apjom</w:t>
      </w:r>
      <w:r w:rsidR="00F22BF8" w:rsidRPr="00F22BF8">
        <w:rPr>
          <w:rFonts w:ascii="Times New Roman" w:hAnsi="Times New Roman" w:cs="Times New Roman"/>
          <w:sz w:val="28"/>
          <w:szCs w:val="28"/>
        </w:rPr>
        <w:t xml:space="preserve">i </w:t>
      </w:r>
      <w:r w:rsidR="00326886" w:rsidRPr="00F22BF8">
        <w:rPr>
          <w:rFonts w:ascii="Times New Roman" w:hAnsi="Times New Roman" w:cs="Times New Roman"/>
          <w:sz w:val="28"/>
          <w:szCs w:val="28"/>
        </w:rPr>
        <w:t xml:space="preserve"> </w:t>
      </w:r>
      <w:r w:rsidR="00F22BF8" w:rsidRPr="00F22BF8">
        <w:rPr>
          <w:rFonts w:ascii="Times New Roman" w:hAnsi="Times New Roman" w:cs="Times New Roman"/>
          <w:sz w:val="28"/>
          <w:szCs w:val="28"/>
        </w:rPr>
        <w:t>publiskiem pasūtījumiem Būvniecības nozarei 2020./2021. gadam.</w:t>
      </w:r>
    </w:p>
    <w:p w14:paraId="7A127D22" w14:textId="58716CDE" w:rsidR="00F22BF8" w:rsidRPr="00B81BA1" w:rsidRDefault="00B81BA1" w:rsidP="00F22BF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81BA1">
        <w:rPr>
          <w:rFonts w:ascii="Times New Roman" w:hAnsi="Times New Roman" w:cs="Times New Roman"/>
          <w:sz w:val="28"/>
          <w:szCs w:val="28"/>
        </w:rPr>
        <w:t xml:space="preserve">2. </w:t>
      </w:r>
      <w:r w:rsidRPr="00B81BA1">
        <w:rPr>
          <w:rFonts w:ascii="Times New Roman" w:hAnsi="Times New Roman" w:cs="Times New Roman"/>
          <w:iCs/>
          <w:sz w:val="28"/>
          <w:szCs w:val="28"/>
        </w:rPr>
        <w:t xml:space="preserve">Padomes lēmums par priekšlikumiem sertifikācijas procesa pilnveidošanai. </w:t>
      </w:r>
      <w:r w:rsidR="00F22BF8" w:rsidRPr="00B81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D346F" w14:textId="78ECEDE5" w:rsidR="006F4211" w:rsidRDefault="00B81BA1" w:rsidP="00F22BF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067" w:rsidRPr="00334067">
        <w:rPr>
          <w:rFonts w:ascii="Times New Roman" w:hAnsi="Times New Roman" w:cs="Times New Roman"/>
          <w:sz w:val="28"/>
          <w:szCs w:val="28"/>
        </w:rPr>
        <w:t xml:space="preserve">. </w:t>
      </w:r>
      <w:r w:rsidR="00F22BF8">
        <w:rPr>
          <w:rFonts w:ascii="Times New Roman" w:hAnsi="Times New Roman" w:cs="Times New Roman"/>
          <w:sz w:val="28"/>
          <w:szCs w:val="28"/>
        </w:rPr>
        <w:t xml:space="preserve">Informācija </w:t>
      </w:r>
      <w:r w:rsidR="006F4211">
        <w:rPr>
          <w:rFonts w:ascii="Times New Roman" w:hAnsi="Times New Roman" w:cs="Times New Roman"/>
          <w:sz w:val="28"/>
          <w:szCs w:val="28"/>
        </w:rPr>
        <w:t xml:space="preserve">par grozījumiem </w:t>
      </w:r>
      <w:r w:rsidR="006F4211" w:rsidRPr="006F4211">
        <w:rPr>
          <w:rFonts w:ascii="Times New Roman" w:hAnsi="Times New Roman" w:cs="Times New Roman"/>
          <w:i/>
          <w:sz w:val="28"/>
          <w:szCs w:val="28"/>
        </w:rPr>
        <w:t>Būvniecības likumā</w:t>
      </w:r>
      <w:r w:rsidR="006F4211">
        <w:rPr>
          <w:rFonts w:ascii="Times New Roman" w:hAnsi="Times New Roman" w:cs="Times New Roman"/>
          <w:sz w:val="28"/>
          <w:szCs w:val="28"/>
        </w:rPr>
        <w:t xml:space="preserve"> un “Vispārīgos būvnoteikumos”.</w:t>
      </w:r>
    </w:p>
    <w:p w14:paraId="3C1A3815" w14:textId="30B07DAF" w:rsidR="00F22BF8" w:rsidRPr="00F22BF8" w:rsidRDefault="00B81BA1" w:rsidP="00F22BF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BF8" w:rsidRPr="00F22BF8">
        <w:rPr>
          <w:rFonts w:ascii="Times New Roman" w:hAnsi="Times New Roman" w:cs="Times New Roman"/>
          <w:sz w:val="28"/>
          <w:szCs w:val="28"/>
        </w:rPr>
        <w:t xml:space="preserve">. </w:t>
      </w:r>
      <w:r w:rsidR="00F22BF8" w:rsidRPr="00F22BF8">
        <w:rPr>
          <w:rFonts w:ascii="Times New Roman" w:hAnsi="Times New Roman" w:cs="Times New Roman"/>
          <w:sz w:val="28"/>
          <w:szCs w:val="28"/>
          <w:shd w:val="clear" w:color="auto" w:fill="FFFFFF"/>
        </w:rPr>
        <w:t>Biedrības “Latvijas Jumiķu apvienība” prezentācija par jumiķa profesijas reglamentēšanu.</w:t>
      </w:r>
    </w:p>
    <w:p w14:paraId="7B92A13A" w14:textId="0A4D161D" w:rsidR="006F4211" w:rsidRDefault="00B81BA1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211">
        <w:rPr>
          <w:rFonts w:ascii="Times New Roman" w:hAnsi="Times New Roman" w:cs="Times New Roman"/>
          <w:sz w:val="28"/>
          <w:szCs w:val="28"/>
        </w:rPr>
        <w:t>. Citi jautājumi.</w:t>
      </w:r>
    </w:p>
    <w:p w14:paraId="77079D75" w14:textId="2EE91819" w:rsidR="00B767FD" w:rsidRDefault="00B81BA1" w:rsidP="00B81BA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BF8">
        <w:rPr>
          <w:rFonts w:ascii="Times New Roman" w:hAnsi="Times New Roman" w:cs="Times New Roman"/>
          <w:sz w:val="28"/>
          <w:szCs w:val="28"/>
        </w:rPr>
        <w:t xml:space="preserve">.1. </w:t>
      </w:r>
      <w:r w:rsidR="00B767FD">
        <w:rPr>
          <w:rFonts w:ascii="Times New Roman" w:hAnsi="Times New Roman" w:cs="Times New Roman"/>
          <w:sz w:val="28"/>
          <w:szCs w:val="28"/>
        </w:rPr>
        <w:t xml:space="preserve">Par </w:t>
      </w:r>
      <w:r w:rsidR="00B767FD" w:rsidRPr="00B767FD">
        <w:rPr>
          <w:rFonts w:ascii="Times New Roman" w:hAnsi="Times New Roman" w:cs="Times New Roman"/>
          <w:sz w:val="28"/>
          <w:szCs w:val="28"/>
        </w:rPr>
        <w:t>Būvniecība</w:t>
      </w:r>
      <w:bookmarkStart w:id="0" w:name="_GoBack"/>
      <w:bookmarkEnd w:id="0"/>
      <w:r w:rsidR="00B767FD" w:rsidRPr="00B767FD">
        <w:rPr>
          <w:rFonts w:ascii="Times New Roman" w:hAnsi="Times New Roman" w:cs="Times New Roman"/>
          <w:sz w:val="28"/>
          <w:szCs w:val="28"/>
        </w:rPr>
        <w:t>s nozares kvalifikāciju struktūrā iekļauto profesiju kart</w:t>
      </w:r>
      <w:r w:rsidR="00B767FD">
        <w:rPr>
          <w:rFonts w:ascii="Times New Roman" w:hAnsi="Times New Roman" w:cs="Times New Roman"/>
          <w:sz w:val="28"/>
          <w:szCs w:val="28"/>
        </w:rPr>
        <w:t>i</w:t>
      </w:r>
      <w:r w:rsidR="00B767FD">
        <w:rPr>
          <w:rFonts w:ascii="Times New Roman" w:hAnsi="Times New Roman" w:cs="Times New Roman"/>
          <w:sz w:val="28"/>
          <w:szCs w:val="28"/>
        </w:rPr>
        <w:t xml:space="preserve"> un profesiju standartiem (5.-7.LKI līmenis)</w:t>
      </w:r>
      <w:r w:rsidR="00B767FD">
        <w:rPr>
          <w:rFonts w:ascii="Times New Roman" w:hAnsi="Times New Roman" w:cs="Times New Roman"/>
          <w:sz w:val="28"/>
          <w:szCs w:val="28"/>
        </w:rPr>
        <w:t>;</w:t>
      </w:r>
      <w:r w:rsidR="00B76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9BC4E" w14:textId="3AB41D35" w:rsidR="00F22BF8" w:rsidRPr="00334067" w:rsidRDefault="00B767FD" w:rsidP="00B81BA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Par ekspertu deleģēšanu Iepirkumu uzraudzības birojam (IUB vēstule)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2043A6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4211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5</cp:revision>
  <cp:lastPrinted>2020-01-16T09:03:00Z</cp:lastPrinted>
  <dcterms:created xsi:type="dcterms:W3CDTF">2020-06-11T08:39:00Z</dcterms:created>
  <dcterms:modified xsi:type="dcterms:W3CDTF">2020-06-12T06:10:00Z</dcterms:modified>
</cp:coreProperties>
</file>